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1D" w:rsidRPr="009D0469" w:rsidRDefault="005E401D" w:rsidP="005E40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        </w:t>
      </w:r>
      <w:r w:rsidRPr="009D0469">
        <w:rPr>
          <w:rFonts w:ascii="Times New Roman" w:hAnsi="Times New Roman"/>
          <w:b/>
          <w:sz w:val="28"/>
          <w:szCs w:val="28"/>
        </w:rPr>
        <w:t>Утверждена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      </w:t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  <w:t xml:space="preserve">   Постановлением  администрации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  <w:t xml:space="preserve">   Перевозского </w:t>
      </w:r>
      <w:r>
        <w:rPr>
          <w:rFonts w:ascii="Times New Roman" w:hAnsi="Times New Roman"/>
          <w:sz w:val="28"/>
          <w:szCs w:val="28"/>
        </w:rPr>
        <w:t>сель</w:t>
      </w:r>
      <w:r w:rsidRPr="009D0469">
        <w:rPr>
          <w:rFonts w:ascii="Times New Roman" w:hAnsi="Times New Roman"/>
          <w:sz w:val="28"/>
          <w:szCs w:val="28"/>
        </w:rPr>
        <w:t xml:space="preserve">ского </w:t>
      </w:r>
      <w:r w:rsidRPr="009D0469">
        <w:rPr>
          <w:rFonts w:ascii="Times New Roman" w:hAnsi="Times New Roman"/>
          <w:sz w:val="28"/>
          <w:szCs w:val="28"/>
        </w:rPr>
        <w:tab/>
        <w:t xml:space="preserve">поселения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20.05.2025</w:t>
      </w:r>
      <w:r w:rsidRPr="009D046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D0469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D0469">
        <w:rPr>
          <w:rFonts w:ascii="Times New Roman" w:hAnsi="Times New Roman"/>
          <w:b/>
          <w:bCs/>
          <w:sz w:val="28"/>
          <w:szCs w:val="28"/>
        </w:rPr>
        <w:t xml:space="preserve">«Развитие дорожного хозяйства Перевозского </w:t>
      </w:r>
      <w:r>
        <w:rPr>
          <w:rFonts w:ascii="Times New Roman" w:hAnsi="Times New Roman"/>
          <w:b/>
          <w:bCs/>
          <w:sz w:val="28"/>
          <w:szCs w:val="28"/>
        </w:rPr>
        <w:t>сель</w:t>
      </w:r>
      <w:r w:rsidRPr="009D0469">
        <w:rPr>
          <w:rFonts w:ascii="Times New Roman" w:hAnsi="Times New Roman"/>
          <w:b/>
          <w:bCs/>
          <w:sz w:val="28"/>
          <w:szCs w:val="28"/>
        </w:rPr>
        <w:t xml:space="preserve">ского поселения» на </w:t>
      </w:r>
      <w:r>
        <w:rPr>
          <w:rFonts w:ascii="Times New Roman" w:hAnsi="Times New Roman"/>
          <w:b/>
          <w:bCs/>
          <w:sz w:val="28"/>
          <w:szCs w:val="28"/>
        </w:rPr>
        <w:t>2025-2027</w:t>
      </w:r>
      <w:r w:rsidRPr="009D0469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5E401D" w:rsidRPr="000C7C6F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  <w:r w:rsidRPr="009D0469">
        <w:rPr>
          <w:rFonts w:ascii="Times New Roman" w:hAnsi="Times New Roman"/>
          <w:sz w:val="28"/>
          <w:szCs w:val="28"/>
        </w:rPr>
        <w:tab/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>ПАСПОРТ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 xml:space="preserve">"Развитие дорожного хозяйства Перевозского </w:t>
      </w:r>
      <w:r>
        <w:rPr>
          <w:rFonts w:ascii="Times New Roman" w:hAnsi="Times New Roman"/>
          <w:b/>
          <w:sz w:val="28"/>
          <w:szCs w:val="28"/>
        </w:rPr>
        <w:t>сель</w:t>
      </w:r>
      <w:r w:rsidRPr="009D0469">
        <w:rPr>
          <w:rFonts w:ascii="Times New Roman" w:hAnsi="Times New Roman"/>
          <w:b/>
          <w:sz w:val="28"/>
          <w:szCs w:val="28"/>
        </w:rPr>
        <w:t xml:space="preserve">ского поселения "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2025 – 2027 </w:t>
      </w:r>
      <w:r w:rsidRPr="009D0469">
        <w:rPr>
          <w:rFonts w:ascii="Times New Roman" w:hAnsi="Times New Roman"/>
          <w:b/>
          <w:sz w:val="28"/>
          <w:szCs w:val="28"/>
        </w:rPr>
        <w:t>годы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5859"/>
      </w:tblGrid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59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 xml:space="preserve">Администрация  МО  Перевозского </w:t>
            </w:r>
            <w:r>
              <w:rPr>
                <w:rFonts w:ascii="Times New Roman" w:hAnsi="Times New Roman"/>
                <w:sz w:val="28"/>
                <w:szCs w:val="28"/>
              </w:rPr>
              <w:t>сель</w:t>
            </w:r>
            <w:r w:rsidRPr="009D0469">
              <w:rPr>
                <w:rFonts w:ascii="Times New Roman" w:hAnsi="Times New Roman"/>
                <w:sz w:val="28"/>
                <w:szCs w:val="28"/>
              </w:rPr>
              <w:t>ского поселения  Нолинского района Кировской области</w:t>
            </w:r>
          </w:p>
        </w:tc>
      </w:tr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5859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Наименование подпрограмм </w:t>
            </w:r>
          </w:p>
        </w:tc>
        <w:tc>
          <w:tcPr>
            <w:tcW w:w="5859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Наименование проектов</w:t>
            </w:r>
          </w:p>
        </w:tc>
        <w:tc>
          <w:tcPr>
            <w:tcW w:w="5859" w:type="dxa"/>
            <w:shd w:val="clear" w:color="auto" w:fill="auto"/>
          </w:tcPr>
          <w:p w:rsidR="005E401D" w:rsidRPr="009D0469" w:rsidRDefault="005E401D" w:rsidP="005A78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859" w:type="dxa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D04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Обеспечение транспортной доступности и безопасности функционирования </w:t>
            </w:r>
            <w:proofErr w:type="gramStart"/>
            <w:r w:rsidRPr="009D04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сети</w:t>
            </w:r>
            <w:proofErr w:type="gramEnd"/>
            <w:r w:rsidRPr="009D04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автомобильных дорог местного значения Перевозского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сель</w:t>
            </w:r>
            <w:r w:rsidRPr="009D04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ского поселения;</w:t>
            </w: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2. Содержание транспортной инфраструктуры поселения с повышением уровня ее безопасности, доступности и качества услуг транспортного комплекса для населения.</w:t>
            </w:r>
            <w:r w:rsidRPr="009D046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859" w:type="dxa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 xml:space="preserve">- развитие сети автомобильных дорог общего пользования местного значения; </w:t>
            </w: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5E401D" w:rsidRPr="009D0469" w:rsidRDefault="005E401D" w:rsidP="005A7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- содержание дорожного хозяйства;</w:t>
            </w:r>
          </w:p>
        </w:tc>
      </w:tr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5859" w:type="dxa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1.Строительство,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  <w:r w:rsidRPr="009D0469">
              <w:rPr>
                <w:rFonts w:ascii="Times New Roman" w:hAnsi="Times New Roman"/>
                <w:sz w:val="28"/>
                <w:szCs w:val="28"/>
              </w:rPr>
              <w:br/>
              <w:t xml:space="preserve">2. Содержание автомобильных дорог общего </w:t>
            </w:r>
            <w:r w:rsidRPr="009D0469">
              <w:rPr>
                <w:rFonts w:ascii="Times New Roman" w:hAnsi="Times New Roman"/>
                <w:sz w:val="28"/>
                <w:szCs w:val="28"/>
              </w:rPr>
              <w:lastRenderedPageBreak/>
              <w:t>пользования местного значения;</w:t>
            </w: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859" w:type="dxa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2025-2027</w:t>
            </w:r>
            <w:r w:rsidRPr="009D046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859" w:type="dxa"/>
            <w:shd w:val="clear" w:color="auto" w:fill="auto"/>
          </w:tcPr>
          <w:p w:rsidR="005E401D" w:rsidRPr="009D0469" w:rsidRDefault="005E401D" w:rsidP="005A78B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0469">
              <w:rPr>
                <w:rFonts w:ascii="Times New Roman" w:hAnsi="Times New Roman" w:cs="Times New Roman"/>
                <w:sz w:val="28"/>
                <w:szCs w:val="28"/>
              </w:rPr>
              <w:t>1. Протяженность сети автомобильных дорог общего пользования местного значения обслуживаемая в соответствии с заключенным муниципальным контрактом</w:t>
            </w:r>
            <w:r w:rsidRPr="009D0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9D0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9D04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5E401D" w:rsidRPr="009D0469" w:rsidRDefault="005E401D" w:rsidP="005A78B1">
            <w:pPr>
              <w:pStyle w:val="ConsPlusNormal"/>
              <w:widowControl/>
              <w:contextualSpacing/>
              <w:jc w:val="both"/>
              <w:rPr>
                <w:sz w:val="28"/>
                <w:szCs w:val="28"/>
              </w:rPr>
            </w:pPr>
            <w:r w:rsidRPr="009D0469">
              <w:rPr>
                <w:sz w:val="28"/>
                <w:szCs w:val="28"/>
              </w:rPr>
              <w:t xml:space="preserve">2. Ремонт автомобильных дорог общего пользования местного значения, </w:t>
            </w:r>
            <w:proofErr w:type="gramStart"/>
            <w:r w:rsidRPr="009D0469">
              <w:rPr>
                <w:sz w:val="28"/>
                <w:szCs w:val="28"/>
              </w:rPr>
              <w:t>км</w:t>
            </w:r>
            <w:proofErr w:type="gramEnd"/>
            <w:r w:rsidRPr="009D0469">
              <w:rPr>
                <w:sz w:val="28"/>
                <w:szCs w:val="28"/>
              </w:rPr>
              <w:t>;</w:t>
            </w:r>
          </w:p>
          <w:p w:rsidR="005E401D" w:rsidRPr="009D0469" w:rsidRDefault="005E401D" w:rsidP="005A78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3. Количество дорожно-транспортных происшествий с пострадавшими, происшествий;</w:t>
            </w:r>
          </w:p>
          <w:p w:rsidR="005E401D" w:rsidRPr="009D0469" w:rsidRDefault="005E401D" w:rsidP="005A78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D0469">
              <w:rPr>
                <w:rFonts w:ascii="Times New Roman" w:hAnsi="Times New Roman" w:cs="Times New Roman"/>
                <w:sz w:val="28"/>
                <w:szCs w:val="28"/>
              </w:rPr>
              <w:t xml:space="preserve">4. Паспортизация дорог общего  пользования местного значения в границах населенных пунктов, </w:t>
            </w:r>
            <w:proofErr w:type="gramStart"/>
            <w:r w:rsidRPr="009D046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9D04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401D" w:rsidRPr="009D0469" w:rsidRDefault="005E401D" w:rsidP="005A78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01D" w:rsidRPr="009D0469" w:rsidTr="005A78B1">
        <w:tc>
          <w:tcPr>
            <w:tcW w:w="3712" w:type="dxa"/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859" w:type="dxa"/>
            <w:shd w:val="clear" w:color="auto" w:fill="auto"/>
          </w:tcPr>
          <w:p w:rsidR="005E401D" w:rsidRPr="0082316B" w:rsidRDefault="005E401D" w:rsidP="005A78B1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</w:t>
            </w:r>
            <w:r w:rsidRPr="009D0469">
              <w:rPr>
                <w:color w:val="000000"/>
                <w:sz w:val="28"/>
                <w:szCs w:val="28"/>
              </w:rPr>
              <w:t xml:space="preserve">г. </w:t>
            </w:r>
            <w:r w:rsidRPr="0082316B">
              <w:rPr>
                <w:color w:val="000000"/>
                <w:sz w:val="28"/>
                <w:szCs w:val="28"/>
              </w:rPr>
              <w:t>– 417,63 тыс. руб.</w:t>
            </w:r>
          </w:p>
          <w:p w:rsidR="005E401D" w:rsidRPr="0082316B" w:rsidRDefault="005E401D" w:rsidP="005A78B1">
            <w:pPr>
              <w:pStyle w:val="a3"/>
              <w:rPr>
                <w:color w:val="000000"/>
                <w:sz w:val="28"/>
                <w:szCs w:val="28"/>
              </w:rPr>
            </w:pPr>
            <w:r w:rsidRPr="0082316B">
              <w:rPr>
                <w:color w:val="000000"/>
                <w:sz w:val="28"/>
                <w:szCs w:val="28"/>
              </w:rPr>
              <w:t>2026 г. – 355,20 тыс. руб.</w:t>
            </w:r>
          </w:p>
          <w:p w:rsidR="005E401D" w:rsidRPr="0082316B" w:rsidRDefault="005E401D" w:rsidP="005A78B1">
            <w:pPr>
              <w:pStyle w:val="a3"/>
              <w:rPr>
                <w:color w:val="000000"/>
                <w:sz w:val="28"/>
                <w:szCs w:val="28"/>
              </w:rPr>
            </w:pPr>
            <w:r w:rsidRPr="0082316B">
              <w:rPr>
                <w:color w:val="000000"/>
                <w:sz w:val="28"/>
                <w:szCs w:val="28"/>
              </w:rPr>
              <w:t>2027 г. – 369,70 тыс. руб.</w:t>
            </w:r>
          </w:p>
          <w:p w:rsidR="005E401D" w:rsidRPr="0082316B" w:rsidRDefault="005E401D" w:rsidP="005A78B1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316B">
              <w:rPr>
                <w:rFonts w:ascii="Times New Roman" w:hAnsi="Times New Roman"/>
                <w:color w:val="000000"/>
                <w:sz w:val="28"/>
                <w:szCs w:val="28"/>
              </w:rPr>
              <w:t>Всего : 1142,53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D0469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9D0469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9D0469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</w:p>
        </w:tc>
      </w:tr>
    </w:tbl>
    <w:p w:rsidR="005E401D" w:rsidRDefault="005E401D" w:rsidP="005E4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01D" w:rsidRDefault="005E401D" w:rsidP="005E4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5E401D" w:rsidRPr="009D0469" w:rsidRDefault="005E401D" w:rsidP="005E4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Муниципальная программа разработана в целях реализации </w:t>
      </w:r>
      <w:r w:rsidRPr="009D0469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Перевозского </w:t>
      </w:r>
      <w:r>
        <w:rPr>
          <w:rFonts w:ascii="Times New Roman" w:hAnsi="Times New Roman"/>
          <w:color w:val="000000"/>
          <w:sz w:val="28"/>
          <w:szCs w:val="28"/>
        </w:rPr>
        <w:t>сель</w:t>
      </w:r>
      <w:r w:rsidRPr="009D0469">
        <w:rPr>
          <w:rFonts w:ascii="Times New Roman" w:hAnsi="Times New Roman"/>
          <w:color w:val="000000"/>
          <w:sz w:val="28"/>
          <w:szCs w:val="28"/>
        </w:rPr>
        <w:t xml:space="preserve">ского поселения от </w:t>
      </w:r>
      <w:r w:rsidRPr="00FB35B2">
        <w:rPr>
          <w:rFonts w:ascii="Times New Roman" w:hAnsi="Times New Roman"/>
          <w:color w:val="000000"/>
          <w:sz w:val="28"/>
          <w:szCs w:val="28"/>
        </w:rPr>
        <w:t>20.11.2013 № 61 «О разработке, реализации и оценке эффективности реализации муниципальных программ на территории Перевозского сельского поселения Нолинского района Кировской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Главная задача - сохранение существующей сети автомобильных дорог муниципального значения. Основной проблемой неразвитости транспортной инфраструктуры является хроническая нехватка финансовых сре</w:t>
      </w:r>
      <w:proofErr w:type="gramStart"/>
      <w:r w:rsidRPr="009D0469">
        <w:rPr>
          <w:rFonts w:ascii="Times New Roman" w:hAnsi="Times New Roman"/>
          <w:sz w:val="28"/>
          <w:szCs w:val="28"/>
        </w:rPr>
        <w:t>дств в б</w:t>
      </w:r>
      <w:proofErr w:type="gramEnd"/>
      <w:r w:rsidRPr="009D0469">
        <w:rPr>
          <w:rFonts w:ascii="Times New Roman" w:hAnsi="Times New Roman"/>
          <w:sz w:val="28"/>
          <w:szCs w:val="28"/>
        </w:rPr>
        <w:t>юджете на строительство, ремонт и содержание дорог.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Главная задача в сфере функционирования и развития транспорта определяется как создание условий для экономического роста, повышения качества жизни населения через обеспечение доступа к безопасным и качественным транспортным услугам, превращение географических особенностей Перевозского </w:t>
      </w:r>
      <w:r>
        <w:rPr>
          <w:rFonts w:ascii="Times New Roman" w:hAnsi="Times New Roman"/>
          <w:sz w:val="28"/>
          <w:szCs w:val="28"/>
        </w:rPr>
        <w:t>сель</w:t>
      </w:r>
      <w:r w:rsidRPr="009D0469">
        <w:rPr>
          <w:rFonts w:ascii="Times New Roman" w:hAnsi="Times New Roman"/>
          <w:sz w:val="28"/>
          <w:szCs w:val="28"/>
        </w:rPr>
        <w:t>ского  поселения в ее конкурентное преимущество.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Несмотря на благоприятные тенденции в работе отдельных видов транспорта, транспортная система не в полной мере отвечает существующим </w:t>
      </w:r>
      <w:r w:rsidRPr="009D0469">
        <w:rPr>
          <w:rFonts w:ascii="Times New Roman" w:hAnsi="Times New Roman"/>
          <w:sz w:val="28"/>
          <w:szCs w:val="28"/>
        </w:rPr>
        <w:lastRenderedPageBreak/>
        <w:t xml:space="preserve">потребностям и перспективам развития Перевозского </w:t>
      </w:r>
      <w:r>
        <w:rPr>
          <w:rFonts w:ascii="Times New Roman" w:hAnsi="Times New Roman"/>
          <w:sz w:val="28"/>
          <w:szCs w:val="28"/>
        </w:rPr>
        <w:t>сель</w:t>
      </w:r>
      <w:r w:rsidRPr="009D0469">
        <w:rPr>
          <w:rFonts w:ascii="Times New Roman" w:hAnsi="Times New Roman"/>
          <w:sz w:val="28"/>
          <w:szCs w:val="28"/>
        </w:rPr>
        <w:t xml:space="preserve">ского поселения. Основным видом транспорта для Перевозского </w:t>
      </w:r>
      <w:r>
        <w:rPr>
          <w:rFonts w:ascii="Times New Roman" w:hAnsi="Times New Roman"/>
          <w:sz w:val="28"/>
          <w:szCs w:val="28"/>
        </w:rPr>
        <w:t>сель</w:t>
      </w:r>
      <w:r w:rsidRPr="009D0469">
        <w:rPr>
          <w:rFonts w:ascii="Times New Roman" w:hAnsi="Times New Roman"/>
          <w:sz w:val="28"/>
          <w:szCs w:val="28"/>
        </w:rPr>
        <w:t xml:space="preserve">ского поселения в настоящее время является </w:t>
      </w:r>
      <w:proofErr w:type="gramStart"/>
      <w:r w:rsidRPr="009D0469">
        <w:rPr>
          <w:rFonts w:ascii="Times New Roman" w:hAnsi="Times New Roman"/>
          <w:sz w:val="28"/>
          <w:szCs w:val="28"/>
        </w:rPr>
        <w:t>автомобильный</w:t>
      </w:r>
      <w:proofErr w:type="gramEnd"/>
      <w:r w:rsidRPr="009D0469">
        <w:rPr>
          <w:rFonts w:ascii="Times New Roman" w:hAnsi="Times New Roman"/>
          <w:sz w:val="28"/>
          <w:szCs w:val="28"/>
        </w:rPr>
        <w:t>.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расходов, снижению скорости движения, продолжительным простоям транспортных средств, повышению уровня аварийности. Состояние многих технических сре</w:t>
      </w:r>
      <w:proofErr w:type="gramStart"/>
      <w:r w:rsidRPr="009D0469">
        <w:rPr>
          <w:rFonts w:ascii="Times New Roman" w:hAnsi="Times New Roman"/>
          <w:sz w:val="28"/>
          <w:szCs w:val="28"/>
        </w:rPr>
        <w:t>дств тр</w:t>
      </w:r>
      <w:proofErr w:type="gramEnd"/>
      <w:r w:rsidRPr="009D0469">
        <w:rPr>
          <w:rFonts w:ascii="Times New Roman" w:hAnsi="Times New Roman"/>
          <w:sz w:val="28"/>
          <w:szCs w:val="28"/>
        </w:rPr>
        <w:t xml:space="preserve">анспорта подошло к критическому уровню. Значительная часть их эксплуатируется за пределами нормативного срока службы, другая - приближается к этому сроку. Как следствие, существенно ухудшаются показатели безопасности и экономической эффективности работы транспорта. </w:t>
      </w:r>
    </w:p>
    <w:p w:rsidR="005E401D" w:rsidRPr="009D0469" w:rsidRDefault="005E401D" w:rsidP="005E401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региона. Сегодня обеспеченность дорогами становится все более важной составляющей жизни людей и экономического развития </w:t>
      </w:r>
      <w:r>
        <w:rPr>
          <w:rFonts w:ascii="Times New Roman" w:hAnsi="Times New Roman"/>
          <w:sz w:val="28"/>
          <w:szCs w:val="28"/>
        </w:rPr>
        <w:t>сель</w:t>
      </w:r>
      <w:r w:rsidRPr="009D0469">
        <w:rPr>
          <w:rFonts w:ascii="Times New Roman" w:hAnsi="Times New Roman"/>
          <w:sz w:val="28"/>
          <w:szCs w:val="28"/>
        </w:rPr>
        <w:t xml:space="preserve">ского поселения. 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>2. Цели, задачи, целевые показатели эффективности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программы, описание </w:t>
      </w:r>
      <w:proofErr w:type="gramStart"/>
      <w:r w:rsidRPr="009D0469">
        <w:rPr>
          <w:rFonts w:ascii="Times New Roman" w:hAnsi="Times New Roman"/>
          <w:b/>
          <w:sz w:val="28"/>
          <w:szCs w:val="28"/>
        </w:rPr>
        <w:t>ожидаемых</w:t>
      </w:r>
      <w:proofErr w:type="gramEnd"/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>конечных результатов муниципальной программы,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>сроков и этапов реализации муниципальной программы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В условиях ограниченности бюджетного финансирования приоритет в ремонте отдается автомобильным дорогам общего пользования в границах Перевозского </w:t>
      </w:r>
      <w:r>
        <w:rPr>
          <w:rFonts w:ascii="Times New Roman" w:hAnsi="Times New Roman"/>
          <w:sz w:val="28"/>
          <w:szCs w:val="28"/>
        </w:rPr>
        <w:t>сель</w:t>
      </w:r>
      <w:r w:rsidRPr="009D0469">
        <w:rPr>
          <w:rFonts w:ascii="Times New Roman" w:hAnsi="Times New Roman"/>
          <w:sz w:val="28"/>
          <w:szCs w:val="28"/>
        </w:rPr>
        <w:t>ского поселения.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D0469">
        <w:rPr>
          <w:rFonts w:ascii="Times New Roman" w:eastAsia="Times New Roman" w:hAnsi="Times New Roman"/>
          <w:sz w:val="28"/>
          <w:szCs w:val="28"/>
        </w:rPr>
        <w:t>К документам, формирующим правовую основу муниципальной программы, а также определяющим основные механизмы ее реализации, относятся: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69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№ 131-ФЗ от 06.10.2003 «Об     </w:t>
      </w:r>
      <w:r w:rsidRPr="009D0469">
        <w:rPr>
          <w:rFonts w:ascii="Times New Roman" w:eastAsia="Times New Roman" w:hAnsi="Times New Roman"/>
          <w:sz w:val="28"/>
          <w:szCs w:val="28"/>
          <w:lang w:eastAsia="ru-RU"/>
        </w:rPr>
        <w:br/>
        <w:t>общих принципах организации местного самоуправления в Российской Федерации»;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движения».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Целью Программы является содержание транспортной инфраструктуры Перевозского </w:t>
      </w:r>
      <w:r>
        <w:rPr>
          <w:rFonts w:ascii="Times New Roman" w:hAnsi="Times New Roman"/>
          <w:sz w:val="28"/>
          <w:szCs w:val="28"/>
        </w:rPr>
        <w:t>сель</w:t>
      </w:r>
      <w:r w:rsidRPr="009D0469">
        <w:rPr>
          <w:rFonts w:ascii="Times New Roman" w:hAnsi="Times New Roman"/>
          <w:sz w:val="28"/>
          <w:szCs w:val="28"/>
        </w:rPr>
        <w:t xml:space="preserve">ского поселения с повышением уровня ее безопасности, доступности и качества услуг транспортного комплекса для населения. 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Задачей реализации Программы является: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- содержание дорожного хозяйства;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- обеспечение безопасности дорожного движения.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Показателями эффективности, позволяющими оценить ход реализации Программы, являются:</w:t>
      </w:r>
    </w:p>
    <w:p w:rsidR="005E401D" w:rsidRPr="009D0469" w:rsidRDefault="005E401D" w:rsidP="005E401D">
      <w:pPr>
        <w:pStyle w:val="ConsPlusCell"/>
        <w:widowControl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lastRenderedPageBreak/>
        <w:t>Протяженность автомобильных дорог общего пользования местного значения обслуживаемая в соответствии с заключенным муниципальным контрактом</w:t>
      </w:r>
      <w:r w:rsidRPr="009D04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D0469">
        <w:rPr>
          <w:rFonts w:ascii="Times New Roman" w:hAnsi="Times New Roman" w:cs="Times New Roman"/>
          <w:color w:val="000000"/>
          <w:sz w:val="28"/>
          <w:szCs w:val="28"/>
        </w:rPr>
        <w:t>км</w:t>
      </w:r>
      <w:proofErr w:type="gramEnd"/>
      <w:r w:rsidRPr="009D046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Целевыми показателями эффективности реализации муниципальной программы являются:</w:t>
      </w:r>
    </w:p>
    <w:p w:rsidR="005E401D" w:rsidRPr="009D0469" w:rsidRDefault="005E401D" w:rsidP="005E40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протяженность сети автомобильных дорог общего пользования местного значения, </w:t>
      </w:r>
      <w:proofErr w:type="gramStart"/>
      <w:r w:rsidRPr="009D0469">
        <w:rPr>
          <w:rFonts w:ascii="Times New Roman" w:hAnsi="Times New Roman"/>
          <w:sz w:val="28"/>
          <w:szCs w:val="28"/>
        </w:rPr>
        <w:t>км</w:t>
      </w:r>
      <w:proofErr w:type="gramEnd"/>
      <w:r w:rsidRPr="009D0469">
        <w:rPr>
          <w:rFonts w:ascii="Times New Roman" w:hAnsi="Times New Roman"/>
          <w:sz w:val="28"/>
          <w:szCs w:val="28"/>
        </w:rPr>
        <w:t xml:space="preserve">,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Значение показателя протяженность дорог определяется в соответствии с данными </w:t>
      </w:r>
      <w:proofErr w:type="spellStart"/>
      <w:r w:rsidRPr="009D0469">
        <w:rPr>
          <w:rFonts w:ascii="Times New Roman" w:hAnsi="Times New Roman"/>
          <w:sz w:val="28"/>
          <w:szCs w:val="28"/>
        </w:rPr>
        <w:t>Кировстата</w:t>
      </w:r>
      <w:proofErr w:type="spellEnd"/>
      <w:r w:rsidRPr="009D0469">
        <w:rPr>
          <w:rFonts w:ascii="Times New Roman" w:hAnsi="Times New Roman"/>
          <w:sz w:val="28"/>
          <w:szCs w:val="28"/>
        </w:rPr>
        <w:t xml:space="preserve"> по форме 3-ДГ 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образований»;</w:t>
      </w:r>
    </w:p>
    <w:p w:rsidR="005E401D" w:rsidRPr="009D0469" w:rsidRDefault="005E401D" w:rsidP="005E40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ремонт автомобильных дорог общего пользования местного значения, </w:t>
      </w:r>
      <w:proofErr w:type="gramStart"/>
      <w:r w:rsidRPr="009D0469">
        <w:rPr>
          <w:rFonts w:ascii="Times New Roman" w:hAnsi="Times New Roman"/>
          <w:sz w:val="28"/>
          <w:szCs w:val="28"/>
        </w:rPr>
        <w:t>км</w:t>
      </w:r>
      <w:proofErr w:type="gramEnd"/>
      <w:r w:rsidRPr="009D0469">
        <w:rPr>
          <w:rFonts w:ascii="Times New Roman" w:hAnsi="Times New Roman"/>
          <w:sz w:val="28"/>
          <w:szCs w:val="28"/>
        </w:rPr>
        <w:t xml:space="preserve">,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Значение показателя определяется в соответствии с данными </w:t>
      </w:r>
      <w:proofErr w:type="spellStart"/>
      <w:r w:rsidRPr="009D0469">
        <w:rPr>
          <w:rFonts w:ascii="Times New Roman" w:hAnsi="Times New Roman"/>
          <w:sz w:val="28"/>
          <w:szCs w:val="28"/>
        </w:rPr>
        <w:t>Кировстата</w:t>
      </w:r>
      <w:proofErr w:type="spellEnd"/>
      <w:r w:rsidRPr="009D0469">
        <w:rPr>
          <w:rFonts w:ascii="Times New Roman" w:hAnsi="Times New Roman"/>
          <w:sz w:val="28"/>
          <w:szCs w:val="28"/>
        </w:rPr>
        <w:t xml:space="preserve"> по форме № 1-ФД «Сведения об использовании средств федерального дорожного фонда, дорожных фондов субъектов Российской Федерации, муниципальных дорожных фондов»;        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           3)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31 декабря отчетного года, %.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 Значение показателя определяется  по формуле: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0469">
        <w:rPr>
          <w:rFonts w:ascii="Times New Roman" w:hAnsi="Times New Roman"/>
          <w:sz w:val="28"/>
          <w:szCs w:val="28"/>
        </w:rPr>
        <w:t>Дн</w:t>
      </w:r>
      <w:proofErr w:type="spellEnd"/>
      <w:r w:rsidRPr="009D0469">
        <w:rPr>
          <w:rFonts w:ascii="Times New Roman" w:hAnsi="Times New Roman"/>
          <w:sz w:val="28"/>
          <w:szCs w:val="28"/>
        </w:rPr>
        <w:t>=</w:t>
      </w:r>
      <w:proofErr w:type="spellStart"/>
      <w:proofErr w:type="gramStart"/>
      <w:r w:rsidRPr="009D0469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9D0469">
        <w:rPr>
          <w:rFonts w:ascii="Times New Roman" w:hAnsi="Times New Roman"/>
          <w:sz w:val="28"/>
          <w:szCs w:val="28"/>
        </w:rPr>
        <w:t>/</w:t>
      </w:r>
      <w:proofErr w:type="spellStart"/>
      <w:r w:rsidRPr="009D0469">
        <w:rPr>
          <w:rFonts w:ascii="Times New Roman" w:hAnsi="Times New Roman"/>
          <w:sz w:val="28"/>
          <w:szCs w:val="28"/>
        </w:rPr>
        <w:t>Пд</w:t>
      </w:r>
      <w:proofErr w:type="spellEnd"/>
      <w:r w:rsidRPr="009D0469">
        <w:rPr>
          <w:rFonts w:ascii="Times New Roman" w:hAnsi="Times New Roman"/>
          <w:sz w:val="28"/>
          <w:szCs w:val="28"/>
        </w:rPr>
        <w:t>*100,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0469">
        <w:rPr>
          <w:rFonts w:ascii="Times New Roman" w:hAnsi="Times New Roman"/>
          <w:sz w:val="28"/>
          <w:szCs w:val="28"/>
        </w:rPr>
        <w:t>Дн</w:t>
      </w:r>
      <w:proofErr w:type="spellEnd"/>
      <w:r w:rsidRPr="009D0469">
        <w:rPr>
          <w:rFonts w:ascii="Times New Roman" w:hAnsi="Times New Roman"/>
          <w:sz w:val="28"/>
          <w:szCs w:val="28"/>
        </w:rPr>
        <w:t xml:space="preserve"> –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proofErr w:type="gramStart"/>
      <w:r w:rsidRPr="009D0469">
        <w:rPr>
          <w:rFonts w:ascii="Times New Roman" w:hAnsi="Times New Roman"/>
          <w:sz w:val="28"/>
          <w:szCs w:val="28"/>
        </w:rPr>
        <w:t>, %;</w:t>
      </w:r>
      <w:proofErr w:type="gramEnd"/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0469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9D0469">
        <w:rPr>
          <w:rFonts w:ascii="Times New Roman" w:hAnsi="Times New Roman"/>
          <w:sz w:val="28"/>
          <w:szCs w:val="28"/>
        </w:rPr>
        <w:t xml:space="preserve"> – протяженность автомобильных дорог общего пользования местного значения, не отвечающих нормативным требованиям, км;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0469">
        <w:rPr>
          <w:rFonts w:ascii="Times New Roman" w:hAnsi="Times New Roman"/>
          <w:sz w:val="28"/>
          <w:szCs w:val="28"/>
        </w:rPr>
        <w:t>Пд</w:t>
      </w:r>
      <w:proofErr w:type="spellEnd"/>
      <w:r w:rsidRPr="009D0469">
        <w:rPr>
          <w:rFonts w:ascii="Times New Roman" w:hAnsi="Times New Roman"/>
          <w:sz w:val="28"/>
          <w:szCs w:val="28"/>
        </w:rPr>
        <w:t xml:space="preserve"> – протяженность автомобильных дорог общего пользования местного значения, </w:t>
      </w:r>
      <w:proofErr w:type="gramStart"/>
      <w:r w:rsidRPr="009D0469">
        <w:rPr>
          <w:rFonts w:ascii="Times New Roman" w:hAnsi="Times New Roman"/>
          <w:sz w:val="28"/>
          <w:szCs w:val="28"/>
        </w:rPr>
        <w:t>км</w:t>
      </w:r>
      <w:proofErr w:type="gramEnd"/>
      <w:r w:rsidRPr="009D0469">
        <w:rPr>
          <w:rFonts w:ascii="Times New Roman" w:hAnsi="Times New Roman"/>
          <w:sz w:val="28"/>
          <w:szCs w:val="28"/>
        </w:rPr>
        <w:t xml:space="preserve">.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Значение показателей </w:t>
      </w:r>
      <w:proofErr w:type="spellStart"/>
      <w:proofErr w:type="gramStart"/>
      <w:r w:rsidRPr="009D0469">
        <w:rPr>
          <w:rFonts w:ascii="Times New Roman" w:hAnsi="Times New Roman"/>
          <w:sz w:val="28"/>
          <w:szCs w:val="28"/>
        </w:rPr>
        <w:t>Пн</w:t>
      </w:r>
      <w:proofErr w:type="spellEnd"/>
      <w:proofErr w:type="gramEnd"/>
      <w:r w:rsidRPr="009D04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0469">
        <w:rPr>
          <w:rFonts w:ascii="Times New Roman" w:hAnsi="Times New Roman"/>
          <w:sz w:val="28"/>
          <w:szCs w:val="28"/>
        </w:rPr>
        <w:t>Пд</w:t>
      </w:r>
      <w:proofErr w:type="spellEnd"/>
      <w:r w:rsidRPr="009D0469">
        <w:rPr>
          <w:rFonts w:ascii="Times New Roman" w:hAnsi="Times New Roman"/>
          <w:sz w:val="28"/>
          <w:szCs w:val="28"/>
        </w:rPr>
        <w:t xml:space="preserve"> берется в соответствии с данными </w:t>
      </w:r>
      <w:proofErr w:type="spellStart"/>
      <w:r w:rsidRPr="009D0469">
        <w:rPr>
          <w:rFonts w:ascii="Times New Roman" w:hAnsi="Times New Roman"/>
          <w:sz w:val="28"/>
          <w:szCs w:val="28"/>
        </w:rPr>
        <w:t>Кировстата</w:t>
      </w:r>
      <w:proofErr w:type="spellEnd"/>
      <w:r w:rsidRPr="009D0469">
        <w:rPr>
          <w:rFonts w:ascii="Times New Roman" w:hAnsi="Times New Roman"/>
          <w:sz w:val="28"/>
          <w:szCs w:val="28"/>
        </w:rPr>
        <w:t xml:space="preserve"> по форме 3-ДГ (</w:t>
      </w:r>
      <w:proofErr w:type="spellStart"/>
      <w:r w:rsidRPr="009D0469">
        <w:rPr>
          <w:rFonts w:ascii="Times New Roman" w:hAnsi="Times New Roman"/>
          <w:sz w:val="28"/>
          <w:szCs w:val="28"/>
        </w:rPr>
        <w:t>мо</w:t>
      </w:r>
      <w:proofErr w:type="spellEnd"/>
      <w:r w:rsidRPr="009D0469">
        <w:rPr>
          <w:rFonts w:ascii="Times New Roman" w:hAnsi="Times New Roman"/>
          <w:sz w:val="28"/>
          <w:szCs w:val="28"/>
        </w:rPr>
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образований»;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количество дорожно-транспортных происшествий с пострадавшими, происшествий.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Значение показателя определяется в соответствии с ведомственной отчетностью отделения ОГИБДД МО МВД России.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>3.Обобщенная характеристика отдельных мероприятий, проектов муниципальной программы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lastRenderedPageBreak/>
        <w:t>Муниципальная программа направлена на реализацию следующих мероприятий: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D0469">
        <w:rPr>
          <w:rFonts w:ascii="Times New Roman" w:hAnsi="Times New Roman"/>
          <w:color w:val="000000"/>
          <w:sz w:val="28"/>
          <w:szCs w:val="28"/>
        </w:rPr>
        <w:t>Содержание дорог  общего  пользования в границах населенных пунктов в летний и зимний период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D0469">
        <w:rPr>
          <w:rFonts w:ascii="Times New Roman" w:hAnsi="Times New Roman"/>
          <w:color w:val="000000"/>
          <w:sz w:val="28"/>
          <w:szCs w:val="28"/>
        </w:rPr>
        <w:t>Решение задачи «Содержание дорожного хозяйства» будет осуществляться путем проведения следующих отдельных мероприятий: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D0469">
        <w:rPr>
          <w:rFonts w:ascii="Times New Roman" w:hAnsi="Times New Roman"/>
          <w:color w:val="000000"/>
          <w:sz w:val="28"/>
          <w:szCs w:val="28"/>
        </w:rPr>
        <w:t>«содержание автомобильных  дорог  общего  пользования местного значения».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D0469">
        <w:rPr>
          <w:rFonts w:ascii="Times New Roman" w:hAnsi="Times New Roman"/>
          <w:color w:val="000000"/>
          <w:sz w:val="28"/>
          <w:szCs w:val="28"/>
        </w:rPr>
        <w:t>Отдельное мероприятие: «Содержание автомобильных  дорог  общего  пользования местного значения и искусственных сооружений на них»: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D0469">
        <w:rPr>
          <w:rFonts w:ascii="Times New Roman" w:hAnsi="Times New Roman"/>
          <w:color w:val="000000"/>
          <w:sz w:val="28"/>
          <w:szCs w:val="28"/>
        </w:rPr>
        <w:t>Мероприятия по содержанию дорог включают в себя работы: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D0469">
        <w:rPr>
          <w:rFonts w:ascii="Times New Roman" w:hAnsi="Times New Roman"/>
          <w:color w:val="000000"/>
          <w:sz w:val="28"/>
          <w:szCs w:val="28"/>
        </w:rPr>
        <w:t>- по содержанию дорожной одежды (уборка посторонних предметов и мусора с элементов дороги);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D0469">
        <w:rPr>
          <w:rFonts w:ascii="Times New Roman" w:hAnsi="Times New Roman"/>
          <w:color w:val="000000"/>
          <w:sz w:val="28"/>
          <w:szCs w:val="28"/>
        </w:rPr>
        <w:t>- по элементам обустройства автомобильных дорог (</w:t>
      </w:r>
      <w:r w:rsidRPr="009D0469">
        <w:rPr>
          <w:rFonts w:ascii="Times New Roman" w:hAnsi="Times New Roman"/>
          <w:sz w:val="28"/>
          <w:szCs w:val="28"/>
        </w:rPr>
        <w:t>чистка и мойка дорожных знаков, окраска стоек дорожных знаков</w:t>
      </w:r>
      <w:r w:rsidRPr="009D0469">
        <w:rPr>
          <w:rFonts w:ascii="Times New Roman" w:hAnsi="Times New Roman"/>
          <w:color w:val="000000"/>
          <w:sz w:val="28"/>
          <w:szCs w:val="28"/>
        </w:rPr>
        <w:t>; содержание в чистоте и порядке тротуаров, устранение повреждений покрытия тротуаров; и т.д.).</w:t>
      </w:r>
    </w:p>
    <w:p w:rsidR="005E401D" w:rsidRPr="009D0469" w:rsidRDefault="005E401D" w:rsidP="005E401D">
      <w:pPr>
        <w:pStyle w:val="a5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D0469">
        <w:rPr>
          <w:rFonts w:ascii="Times New Roman" w:hAnsi="Times New Roman"/>
          <w:color w:val="000000"/>
          <w:sz w:val="28"/>
          <w:szCs w:val="28"/>
        </w:rPr>
        <w:t>- работы по зимнему содержанию включают работы по очистке от снега проезжей части, земельного полотна, средств обустройства, ликвидацию зимней скользкости, зимнее содержание искусственных сооружений.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Мероприятия Муниципальной программы реализуются за счет средств местного бюджета.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469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1, </w:t>
      </w:r>
      <w:proofErr w:type="spellStart"/>
      <w:r w:rsidRPr="009D046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9D046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9D0469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9D0469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134"/>
        <w:gridCol w:w="1134"/>
        <w:gridCol w:w="1134"/>
        <w:gridCol w:w="3118"/>
      </w:tblGrid>
      <w:tr w:rsidR="005E401D" w:rsidRPr="009D0469" w:rsidTr="005A78B1">
        <w:trPr>
          <w:trHeight w:val="800"/>
          <w:tblCellSpacing w:w="5" w:type="nil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2025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2026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2027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год</w:t>
            </w:r>
          </w:p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Всего за период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реализации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муниципальной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программы</w:t>
            </w:r>
          </w:p>
        </w:tc>
      </w:tr>
      <w:tr w:rsidR="005E401D" w:rsidRPr="009D0469" w:rsidTr="005A78B1">
        <w:trPr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Бюджет муниципального образования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417,63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355,20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tabs>
                <w:tab w:val="left" w:pos="195"/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369,70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1142,53</w:t>
            </w:r>
          </w:p>
        </w:tc>
      </w:tr>
      <w:tr w:rsidR="005E401D" w:rsidRPr="009D0469" w:rsidTr="005A78B1">
        <w:trPr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tabs>
                <w:tab w:val="left" w:pos="195"/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1142,53</w:t>
            </w:r>
          </w:p>
        </w:tc>
      </w:tr>
    </w:tbl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/>
          <w:sz w:val="28"/>
          <w:szCs w:val="28"/>
        </w:rPr>
        <w:t>1142,53</w:t>
      </w:r>
      <w:r w:rsidRPr="009D0469">
        <w:rPr>
          <w:rFonts w:ascii="Times New Roman" w:hAnsi="Times New Roman"/>
          <w:sz w:val="28"/>
          <w:szCs w:val="28"/>
        </w:rPr>
        <w:t xml:space="preserve"> тыс. руб. 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Расходы на реализацию муниципальной программы осуществляются за счет средств местного бюджета.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0469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мероприятий муниципальной  программы могут изменяться в зависимости от возможностей бюджетов и результатов оценки эффективности реализации </w:t>
      </w:r>
      <w:r w:rsidRPr="009D0469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программы.</w:t>
      </w:r>
    </w:p>
    <w:p w:rsidR="005E401D" w:rsidRPr="009D0469" w:rsidRDefault="005E401D" w:rsidP="005E401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04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Информация о ресурсном обеспечении муниципальной программы представлена в приложении № 3.</w:t>
      </w:r>
    </w:p>
    <w:p w:rsidR="005E401D" w:rsidRPr="009D0469" w:rsidRDefault="005E401D" w:rsidP="005E401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401D" w:rsidRPr="009D0469" w:rsidRDefault="005E401D" w:rsidP="005E401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hi-IN" w:bidi="hi-IN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E401D" w:rsidRPr="00344E52" w:rsidRDefault="005E401D" w:rsidP="005E401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 xml:space="preserve"> </w:t>
      </w:r>
      <w:r w:rsidRPr="00344E52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344E52">
        <w:rPr>
          <w:rFonts w:ascii="Times New Roman" w:hAnsi="Times New Roman"/>
          <w:sz w:val="28"/>
          <w:szCs w:val="28"/>
        </w:rPr>
        <w:t>к муниципальной программе</w:t>
      </w:r>
      <w:r w:rsidRPr="009D0469">
        <w:rPr>
          <w:rFonts w:ascii="Times New Roman" w:hAnsi="Times New Roman"/>
          <w:sz w:val="28"/>
          <w:szCs w:val="28"/>
        </w:rPr>
        <w:t xml:space="preserve"> 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 xml:space="preserve">Сведения о целевых показателях эффективности реализации 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33"/>
        <w:gridCol w:w="1471"/>
        <w:gridCol w:w="776"/>
        <w:gridCol w:w="821"/>
        <w:gridCol w:w="776"/>
      </w:tblGrid>
      <w:tr w:rsidR="005E401D" w:rsidRPr="009D0469" w:rsidTr="005A78B1">
        <w:trPr>
          <w:gridAfter w:val="2"/>
          <w:trHeight w:val="230"/>
        </w:trPr>
        <w:tc>
          <w:tcPr>
            <w:tcW w:w="0" w:type="auto"/>
            <w:vMerge w:val="restart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046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D046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01D" w:rsidRPr="009D0469" w:rsidTr="005A78B1">
        <w:tc>
          <w:tcPr>
            <w:tcW w:w="0" w:type="auto"/>
            <w:vMerge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5E401D" w:rsidRPr="009D0469" w:rsidTr="005A78B1"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 xml:space="preserve">Ремонт автомобильных дорог общего пользования местного значения в границах населенных пунктов, </w:t>
            </w:r>
            <w:proofErr w:type="gramStart"/>
            <w:r w:rsidRPr="009D0469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 xml:space="preserve">       0,17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01D" w:rsidRPr="009D0469" w:rsidTr="005A78B1"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469">
              <w:rPr>
                <w:rFonts w:ascii="Times New Roman" w:hAnsi="Times New Roman" w:cs="Times New Roman"/>
                <w:sz w:val="28"/>
                <w:szCs w:val="28"/>
              </w:rPr>
              <w:t xml:space="preserve">Паспортизация дорог общего  пользования местного значения в границах населенных пунктов, </w:t>
            </w:r>
            <w:proofErr w:type="gramStart"/>
            <w:r w:rsidRPr="009D046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01D" w:rsidRPr="009D0469" w:rsidTr="005A78B1"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5E401D" w:rsidRPr="009D0469" w:rsidTr="005A78B1"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 xml:space="preserve">Доля ДТП, совершенствованию которых сопутствовало наличие неудовлетворенных дорожных условий, </w:t>
            </w:r>
            <w:r w:rsidRPr="009D0469">
              <w:rPr>
                <w:rFonts w:ascii="Times New Roman" w:hAnsi="Times New Roman"/>
                <w:sz w:val="28"/>
                <w:szCs w:val="28"/>
              </w:rPr>
              <w:lastRenderedPageBreak/>
              <w:t>в общем количестве ДТП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  <w:sectPr w:rsidR="005E401D" w:rsidRPr="009D0469" w:rsidSect="00245DB4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lastRenderedPageBreak/>
        <w:t xml:space="preserve">Приложение № 2 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E401D" w:rsidRPr="009D0469" w:rsidRDefault="005E401D" w:rsidP="005E401D">
      <w:pPr>
        <w:pStyle w:val="ConsPlusTitle"/>
        <w:jc w:val="center"/>
        <w:rPr>
          <w:sz w:val="28"/>
          <w:szCs w:val="28"/>
        </w:rPr>
      </w:pPr>
      <w:bookmarkStart w:id="0" w:name="Par1242"/>
      <w:bookmarkEnd w:id="0"/>
    </w:p>
    <w:p w:rsidR="005E401D" w:rsidRPr="009D0469" w:rsidRDefault="005E401D" w:rsidP="005E401D">
      <w:pPr>
        <w:pStyle w:val="ConsPlusTitle"/>
        <w:jc w:val="center"/>
        <w:rPr>
          <w:sz w:val="28"/>
          <w:szCs w:val="28"/>
        </w:rPr>
      </w:pPr>
    </w:p>
    <w:p w:rsidR="005E401D" w:rsidRPr="009D0469" w:rsidRDefault="005E401D" w:rsidP="005E401D">
      <w:pPr>
        <w:pStyle w:val="ConsPlusTitle"/>
        <w:jc w:val="center"/>
        <w:rPr>
          <w:sz w:val="28"/>
          <w:szCs w:val="28"/>
        </w:rPr>
      </w:pPr>
    </w:p>
    <w:p w:rsidR="005E401D" w:rsidRPr="009D0469" w:rsidRDefault="005E401D" w:rsidP="005E401D">
      <w:pPr>
        <w:pStyle w:val="ConsPlusTitle"/>
        <w:jc w:val="center"/>
        <w:rPr>
          <w:sz w:val="28"/>
          <w:szCs w:val="28"/>
        </w:rPr>
      </w:pPr>
    </w:p>
    <w:p w:rsidR="005E401D" w:rsidRPr="009D0469" w:rsidRDefault="005E401D" w:rsidP="005E401D">
      <w:pPr>
        <w:pStyle w:val="ConsPlusTitle"/>
        <w:jc w:val="center"/>
        <w:rPr>
          <w:sz w:val="28"/>
          <w:szCs w:val="28"/>
        </w:rPr>
      </w:pPr>
      <w:r w:rsidRPr="009D0469">
        <w:rPr>
          <w:sz w:val="28"/>
          <w:szCs w:val="28"/>
        </w:rPr>
        <w:t>РАСХОДЫ НА РЕАЛИЗАЦИЮ МУНИЦИПАЛЬНОЙ ПРОГРАММЫ ЗА СЧЕТ СРЕДСТВ</w:t>
      </w:r>
    </w:p>
    <w:p w:rsidR="005E401D" w:rsidRPr="009D0469" w:rsidRDefault="005E401D" w:rsidP="005E401D">
      <w:pPr>
        <w:pStyle w:val="ConsPlusTitle"/>
        <w:jc w:val="center"/>
        <w:rPr>
          <w:sz w:val="28"/>
          <w:szCs w:val="28"/>
        </w:rPr>
      </w:pPr>
      <w:r w:rsidRPr="009D0469">
        <w:rPr>
          <w:sz w:val="28"/>
          <w:szCs w:val="28"/>
        </w:rPr>
        <w:t xml:space="preserve"> БЮДЖЕТА ПЕРЕВОЗСКОГО </w:t>
      </w:r>
      <w:r>
        <w:rPr>
          <w:sz w:val="28"/>
          <w:szCs w:val="28"/>
        </w:rPr>
        <w:t>СЕЛЬ</w:t>
      </w:r>
      <w:r w:rsidRPr="009D0469">
        <w:rPr>
          <w:sz w:val="28"/>
          <w:szCs w:val="28"/>
        </w:rPr>
        <w:t>СКОГО ПОСЕЛЕНИЯ НОЛИНСКОГО РАЙОНА</w:t>
      </w:r>
    </w:p>
    <w:p w:rsidR="005E401D" w:rsidRPr="009D0469" w:rsidRDefault="005E401D" w:rsidP="005E401D">
      <w:pPr>
        <w:pStyle w:val="ConsPlusTitle"/>
        <w:jc w:val="center"/>
        <w:rPr>
          <w:sz w:val="28"/>
          <w:szCs w:val="28"/>
        </w:rPr>
      </w:pPr>
    </w:p>
    <w:tbl>
      <w:tblPr>
        <w:tblW w:w="477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"/>
        <w:gridCol w:w="2003"/>
        <w:gridCol w:w="1968"/>
        <w:gridCol w:w="2061"/>
        <w:gridCol w:w="1915"/>
        <w:gridCol w:w="2260"/>
        <w:gridCol w:w="2260"/>
        <w:gridCol w:w="2212"/>
      </w:tblGrid>
      <w:tr w:rsidR="005E401D" w:rsidRPr="009D0469" w:rsidTr="005A78B1">
        <w:trPr>
          <w:trHeight w:val="278"/>
          <w:tblCellSpacing w:w="5" w:type="nil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 программы,   отдельного  мероприятия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85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Оценка расходов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тыс. 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5E401D" w:rsidRPr="009D0469" w:rsidTr="005A78B1">
        <w:trPr>
          <w:trHeight w:val="1131"/>
          <w:tblCellSpacing w:w="5" w:type="nil"/>
        </w:trPr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</w:t>
            </w: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2026</w:t>
            </w: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2027</w:t>
            </w: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E401D" w:rsidRPr="009D0469" w:rsidTr="005A78B1">
        <w:trPr>
          <w:trHeight w:val="988"/>
          <w:tblCellSpacing w:w="5" w:type="nil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321316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321316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1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Развитие транспортной  системы на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2025-2027</w:t>
            </w: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годы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21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раци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</w:p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Перевозского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поселения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</w:tr>
      <w:tr w:rsidR="005E401D" w:rsidRPr="009D0469" w:rsidTr="005A78B1">
        <w:trPr>
          <w:trHeight w:val="988"/>
          <w:tblCellSpacing w:w="5" w:type="nil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Администраци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</w:p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Перевозского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поселения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</w:tr>
      <w:tr w:rsidR="005E401D" w:rsidRPr="009D0469" w:rsidTr="005A78B1">
        <w:trPr>
          <w:trHeight w:val="988"/>
          <w:tblCellSpacing w:w="5" w:type="nil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</w:rPr>
              <w:t xml:space="preserve">Ремонт автомобильных дорог общего пользования 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местного значения и искусственных сооружений на них</w:t>
            </w:r>
          </w:p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Администраци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</w:p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Перевозского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поселения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E401D" w:rsidRPr="009D0469" w:rsidRDefault="005E401D" w:rsidP="005E401D">
      <w:pPr>
        <w:rPr>
          <w:sz w:val="28"/>
          <w:szCs w:val="28"/>
        </w:rPr>
      </w:pPr>
    </w:p>
    <w:p w:rsidR="005E401D" w:rsidRPr="009D0469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Default="005E401D" w:rsidP="005E401D">
      <w:pPr>
        <w:rPr>
          <w:sz w:val="28"/>
          <w:szCs w:val="28"/>
        </w:rPr>
      </w:pPr>
    </w:p>
    <w:p w:rsidR="005E401D" w:rsidRPr="009D0469" w:rsidRDefault="005E401D" w:rsidP="005E401D">
      <w:pPr>
        <w:rPr>
          <w:sz w:val="28"/>
          <w:szCs w:val="28"/>
        </w:rPr>
      </w:pPr>
    </w:p>
    <w:p w:rsidR="005E401D" w:rsidRPr="009D0469" w:rsidRDefault="005E401D" w:rsidP="005E401D">
      <w:pPr>
        <w:rPr>
          <w:sz w:val="28"/>
          <w:szCs w:val="28"/>
        </w:rPr>
      </w:pPr>
    </w:p>
    <w:tbl>
      <w:tblPr>
        <w:tblW w:w="0" w:type="auto"/>
        <w:tblInd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8"/>
      </w:tblGrid>
      <w:tr w:rsidR="005E401D" w:rsidRPr="009D0469" w:rsidTr="005A78B1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</w:tr>
    </w:tbl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Par1341"/>
      <w:bookmarkEnd w:id="1"/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ПРОГНОЗНАЯ (СПРАВОЧНАЯ) ОЦЕНКА РЕСУРСНОГО ОБЕСПЕЧЕНИЯ РЕАЛИЗАЦИИ 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04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 ЗА СЧЕТ ВСЕХ ИСТОЧНИКОВ ФИНАНСИРОВАНИЯ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5" w:type="nil"/>
        <w:tblBorders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2083"/>
        <w:gridCol w:w="2048"/>
        <w:gridCol w:w="2467"/>
        <w:gridCol w:w="2106"/>
        <w:gridCol w:w="2191"/>
        <w:gridCol w:w="2334"/>
        <w:gridCol w:w="2099"/>
      </w:tblGrid>
      <w:tr w:rsidR="005E401D" w:rsidRPr="009D0469" w:rsidTr="005A78B1">
        <w:trPr>
          <w:trHeight w:val="329"/>
          <w:tblCellSpacing w:w="5" w:type="nil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программы,  отдельного мероприятия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7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046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D0469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9D04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E401D" w:rsidRPr="009D0469" w:rsidTr="005A78B1">
        <w:trPr>
          <w:trHeight w:val="349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5E401D" w:rsidRPr="009D0469" w:rsidTr="005A78B1">
        <w:trPr>
          <w:trHeight w:val="276"/>
          <w:tblCellSpacing w:w="5" w:type="nil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5E401D" w:rsidRPr="009D0469" w:rsidTr="005A78B1">
        <w:trPr>
          <w:trHeight w:val="403"/>
          <w:tblCellSpacing w:w="5" w:type="nil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Развитие транспортной  системы на 2024-2026годы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Всего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</w:tr>
      <w:tr w:rsidR="005E401D" w:rsidRPr="009D0469" w:rsidTr="005A78B1">
        <w:trPr>
          <w:trHeight w:val="403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Областной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бюджет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401D" w:rsidRPr="009D0469" w:rsidTr="005A78B1">
        <w:trPr>
          <w:trHeight w:val="403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Перевозского ГП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</w:tr>
      <w:tr w:rsidR="005E401D" w:rsidRPr="009D0469" w:rsidTr="005A78B1">
        <w:trPr>
          <w:trHeight w:val="631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Иные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внебюджетные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401D" w:rsidRPr="009D0469" w:rsidTr="005A78B1">
        <w:trPr>
          <w:trHeight w:val="327"/>
          <w:tblCellSpacing w:w="5" w:type="nil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Всего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</w:tr>
      <w:tr w:rsidR="005E401D" w:rsidRPr="009D0469" w:rsidTr="005A78B1">
        <w:trPr>
          <w:trHeight w:val="455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Областной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бюджет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401D" w:rsidRPr="009D0469" w:rsidTr="005A78B1">
        <w:trPr>
          <w:trHeight w:val="455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Перевозского ГП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</w:tr>
      <w:tr w:rsidR="005E401D" w:rsidRPr="009D0469" w:rsidTr="005A78B1">
        <w:trPr>
          <w:trHeight w:val="387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Иные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внебюджетные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источники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401D" w:rsidRPr="009D0469" w:rsidTr="005A78B1">
        <w:trPr>
          <w:trHeight w:val="349"/>
          <w:tblCellSpacing w:w="5" w:type="nil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Отдельное 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мероприятие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Ремонт 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автомобильных дорог общего пользования местного значения и искусственных сооружений на них</w:t>
            </w:r>
          </w:p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Всего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401D" w:rsidRPr="009D0469" w:rsidTr="005A78B1">
        <w:trPr>
          <w:trHeight w:val="455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Областной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бюджет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401D" w:rsidRPr="009D0469" w:rsidTr="005A78B1">
        <w:trPr>
          <w:trHeight w:val="455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E401D" w:rsidRPr="009D0469" w:rsidTr="005A78B1">
        <w:trPr>
          <w:trHeight w:val="1672"/>
          <w:tblCellSpacing w:w="5" w:type="nil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Перевозского ГП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en-US"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t>______________</w:t>
      </w: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D0469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8"/>
      </w:tblGrid>
      <w:tr w:rsidR="005E401D" w:rsidRPr="009D0469" w:rsidTr="005A78B1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9D0469">
              <w:rPr>
                <w:rFonts w:ascii="Times New Roman" w:hAnsi="Times New Roman"/>
                <w:sz w:val="28"/>
                <w:szCs w:val="28"/>
              </w:rPr>
              <w:br w:type="page"/>
              <w:t>Приложение № 4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</w:tr>
    </w:tbl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69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ФИНАНСОВЫЙ ПЛАН МУНИЦИПАЛЬНОЙ ПРОГРАММЫ ПО ОСНОВНЫМ НАПРАВЛЕНИЯМ</w:t>
      </w:r>
    </w:p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280"/>
        <w:gridCol w:w="1430"/>
        <w:gridCol w:w="3541"/>
        <w:gridCol w:w="3541"/>
        <w:gridCol w:w="3535"/>
      </w:tblGrid>
      <w:tr w:rsidR="005E401D" w:rsidRPr="009D0469" w:rsidTr="005A78B1">
        <w:trPr>
          <w:trHeight w:val="98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Направление   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   финансирования</w:t>
            </w:r>
          </w:p>
        </w:tc>
        <w:tc>
          <w:tcPr>
            <w:tcW w:w="37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2025 - 2027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годах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</w:t>
            </w:r>
          </w:p>
        </w:tc>
      </w:tr>
      <w:tr w:rsidR="005E401D" w:rsidRPr="009D0469" w:rsidTr="005A78B1">
        <w:trPr>
          <w:trHeight w:val="98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 w:rsidR="005E401D" w:rsidRPr="009D0469" w:rsidTr="005A78B1">
        <w:trPr>
          <w:trHeight w:val="43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5E401D" w:rsidRPr="009D0469" w:rsidTr="005A78B1">
        <w:trPr>
          <w:trHeight w:val="1084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</w:tr>
      <w:tr w:rsidR="005E401D" w:rsidRPr="009D0469" w:rsidTr="005A78B1">
        <w:trPr>
          <w:trHeight w:val="80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</w:tr>
      <w:tr w:rsidR="005E401D" w:rsidRPr="009D0469" w:rsidTr="005A78B1">
        <w:trPr>
          <w:trHeight w:val="49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Выполнение работ по повышению безопасности дорожного движения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E401D" w:rsidRPr="009D0469" w:rsidTr="005A78B1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</w:tr>
    </w:tbl>
    <w:p w:rsidR="005E401D" w:rsidRPr="009D0469" w:rsidRDefault="005E401D" w:rsidP="005E4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0469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</w:t>
      </w:r>
    </w:p>
    <w:p w:rsidR="005E401D" w:rsidRPr="009D0469" w:rsidRDefault="005E401D" w:rsidP="005E401D">
      <w:pPr>
        <w:rPr>
          <w:rFonts w:ascii="Times New Roman" w:hAnsi="Times New Roman"/>
          <w:sz w:val="28"/>
          <w:szCs w:val="28"/>
        </w:rPr>
        <w:sectPr w:rsidR="005E401D" w:rsidRPr="009D0469" w:rsidSect="00CA5D5D">
          <w:pgSz w:w="16840" w:h="11907" w:orient="landscape"/>
          <w:pgMar w:top="567" w:right="567" w:bottom="284" w:left="567" w:header="720" w:footer="720" w:gutter="0"/>
          <w:cols w:space="720"/>
          <w:noEndnote/>
        </w:sectPr>
      </w:pPr>
    </w:p>
    <w:tbl>
      <w:tblPr>
        <w:tblW w:w="0" w:type="auto"/>
        <w:tblInd w:w="11307" w:type="dxa"/>
        <w:tblLook w:val="0000" w:firstRow="0" w:lastRow="0" w:firstColumn="0" w:lastColumn="0" w:noHBand="0" w:noVBand="0"/>
      </w:tblPr>
      <w:tblGrid>
        <w:gridCol w:w="3195"/>
      </w:tblGrid>
      <w:tr w:rsidR="005E401D" w:rsidRPr="009D0469" w:rsidTr="005A78B1">
        <w:trPr>
          <w:trHeight w:val="249"/>
        </w:trPr>
        <w:tc>
          <w:tcPr>
            <w:tcW w:w="3195" w:type="dxa"/>
          </w:tcPr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5</w:t>
            </w:r>
          </w:p>
          <w:p w:rsidR="005E401D" w:rsidRPr="009D0469" w:rsidRDefault="005E401D" w:rsidP="005A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046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</w:tc>
      </w:tr>
    </w:tbl>
    <w:p w:rsidR="005E401D" w:rsidRPr="009D0469" w:rsidRDefault="005E401D" w:rsidP="005E401D">
      <w:pPr>
        <w:tabs>
          <w:tab w:val="left" w:pos="13608"/>
        </w:tabs>
        <w:contextualSpacing/>
        <w:jc w:val="right"/>
        <w:rPr>
          <w:rFonts w:ascii="Times New Roman" w:hAnsi="Times New Roman"/>
          <w:sz w:val="28"/>
          <w:szCs w:val="28"/>
        </w:rPr>
      </w:pPr>
    </w:p>
    <w:p w:rsidR="005E401D" w:rsidRPr="009D0469" w:rsidRDefault="005E401D" w:rsidP="005E401D">
      <w:pPr>
        <w:jc w:val="center"/>
        <w:rPr>
          <w:rFonts w:ascii="Times New Roman" w:hAnsi="Times New Roman"/>
          <w:b/>
          <w:sz w:val="28"/>
          <w:szCs w:val="28"/>
        </w:rPr>
      </w:pPr>
      <w:r w:rsidRPr="009D0469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tbl>
      <w:tblPr>
        <w:tblW w:w="4801" w:type="pct"/>
        <w:tblLayout w:type="fixed"/>
        <w:tblLook w:val="00A0" w:firstRow="1" w:lastRow="0" w:firstColumn="1" w:lastColumn="0" w:noHBand="0" w:noVBand="0"/>
      </w:tblPr>
      <w:tblGrid>
        <w:gridCol w:w="756"/>
        <w:gridCol w:w="3049"/>
        <w:gridCol w:w="1145"/>
        <w:gridCol w:w="1394"/>
        <w:gridCol w:w="2692"/>
        <w:gridCol w:w="2552"/>
        <w:gridCol w:w="1702"/>
        <w:gridCol w:w="2268"/>
      </w:tblGrid>
      <w:tr w:rsidR="005E401D" w:rsidRPr="009D0469" w:rsidTr="005A78B1">
        <w:trPr>
          <w:trHeight w:val="421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по годам*,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Ответственные исполнители </w:t>
            </w:r>
          </w:p>
        </w:tc>
      </w:tr>
      <w:tr w:rsidR="005E401D" w:rsidRPr="009D0469" w:rsidTr="005A78B1">
        <w:trPr>
          <w:trHeight w:val="427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401D" w:rsidRPr="009D0469" w:rsidTr="005A78B1">
        <w:trPr>
          <w:trHeight w:val="327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E401D" w:rsidRPr="009D0469" w:rsidTr="005A78B1">
        <w:trPr>
          <w:trHeight w:val="1288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 муниципальной программы «Развитие транспо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ртной  системы на 2025-2027</w:t>
            </w: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годы»,  всего</w:t>
            </w:r>
          </w:p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</w:t>
            </w:r>
          </w:p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Администрация муниципального образования Перевозского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сель</w:t>
            </w: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ского поселения Нолинского</w:t>
            </w:r>
          </w:p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района </w:t>
            </w:r>
          </w:p>
        </w:tc>
      </w:tr>
      <w:tr w:rsidR="005E401D" w:rsidRPr="009D0469" w:rsidTr="005A78B1">
        <w:trPr>
          <w:trHeight w:val="613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401D" w:rsidRPr="009D0469" w:rsidTr="005A78B1">
        <w:trPr>
          <w:trHeight w:val="471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Default="005E401D" w:rsidP="005A78B1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401D" w:rsidRPr="009D0469" w:rsidTr="005A78B1">
        <w:trPr>
          <w:trHeight w:val="955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них, всего, в том числе: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Default="005E401D" w:rsidP="005A78B1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E401D" w:rsidRPr="009D0469" w:rsidTr="005A78B1">
        <w:trPr>
          <w:trHeight w:val="405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401D" w:rsidRPr="009D0469" w:rsidTr="005A78B1">
        <w:trPr>
          <w:trHeight w:val="356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Default="005E401D" w:rsidP="005A78B1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401D" w:rsidRPr="009D0469" w:rsidTr="005A78B1">
        <w:trPr>
          <w:trHeight w:val="886"/>
        </w:trPr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Default="005E401D" w:rsidP="005A78B1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401D" w:rsidRPr="009D0469" w:rsidTr="005A78B1">
        <w:trPr>
          <w:trHeight w:val="332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Default="005E401D" w:rsidP="005A78B1"/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401D" w:rsidRPr="009D0469" w:rsidTr="005A78B1">
        <w:trPr>
          <w:trHeight w:val="408"/>
        </w:trPr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4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417,63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355,20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01D" w:rsidRPr="009D0469" w:rsidRDefault="005E401D" w:rsidP="005A78B1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Default="005E401D" w:rsidP="005A78B1"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1142,53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1D" w:rsidRPr="009D0469" w:rsidRDefault="005E401D" w:rsidP="005A78B1">
            <w:pPr>
              <w:tabs>
                <w:tab w:val="left" w:pos="5812"/>
                <w:tab w:val="left" w:pos="6237"/>
                <w:tab w:val="left" w:pos="8505"/>
                <w:tab w:val="left" w:pos="8789"/>
                <w:tab w:val="left" w:pos="9214"/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E401D" w:rsidRPr="009D0469" w:rsidRDefault="005E401D" w:rsidP="005E401D">
      <w:pPr>
        <w:tabs>
          <w:tab w:val="left" w:pos="5812"/>
          <w:tab w:val="left" w:pos="6237"/>
          <w:tab w:val="left" w:pos="8505"/>
          <w:tab w:val="left" w:pos="8789"/>
          <w:tab w:val="left" w:pos="9214"/>
          <w:tab w:val="left" w:pos="1204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01D" w:rsidRPr="009D0469" w:rsidRDefault="005E401D" w:rsidP="005E401D">
      <w:pPr>
        <w:tabs>
          <w:tab w:val="left" w:pos="5812"/>
          <w:tab w:val="left" w:pos="6237"/>
          <w:tab w:val="left" w:pos="8505"/>
          <w:tab w:val="left" w:pos="8789"/>
          <w:tab w:val="left" w:pos="9214"/>
          <w:tab w:val="left" w:pos="1204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01D" w:rsidRPr="009D0469" w:rsidRDefault="005E401D" w:rsidP="005E401D">
      <w:pPr>
        <w:tabs>
          <w:tab w:val="left" w:pos="5812"/>
          <w:tab w:val="left" w:pos="6237"/>
          <w:tab w:val="left" w:pos="8505"/>
          <w:tab w:val="left" w:pos="8789"/>
          <w:tab w:val="left" w:pos="9214"/>
          <w:tab w:val="left" w:pos="1204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01D" w:rsidRPr="009D0469" w:rsidRDefault="005E401D" w:rsidP="005E401D">
      <w:pPr>
        <w:tabs>
          <w:tab w:val="left" w:pos="5812"/>
          <w:tab w:val="left" w:pos="6237"/>
          <w:tab w:val="left" w:pos="8505"/>
          <w:tab w:val="left" w:pos="8789"/>
          <w:tab w:val="left" w:pos="9214"/>
          <w:tab w:val="left" w:pos="1204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01D" w:rsidRPr="009D0469" w:rsidRDefault="005E401D" w:rsidP="005E401D">
      <w:pPr>
        <w:tabs>
          <w:tab w:val="left" w:pos="5812"/>
          <w:tab w:val="left" w:pos="6237"/>
          <w:tab w:val="left" w:pos="8505"/>
          <w:tab w:val="left" w:pos="8789"/>
          <w:tab w:val="left" w:pos="9214"/>
          <w:tab w:val="left" w:pos="1204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01D" w:rsidRPr="009D0469" w:rsidRDefault="005E401D" w:rsidP="005E401D">
      <w:pPr>
        <w:tabs>
          <w:tab w:val="left" w:pos="5812"/>
          <w:tab w:val="left" w:pos="6237"/>
          <w:tab w:val="left" w:pos="8505"/>
          <w:tab w:val="left" w:pos="8789"/>
          <w:tab w:val="left" w:pos="9214"/>
          <w:tab w:val="left" w:pos="1204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01D" w:rsidRPr="009D0469" w:rsidRDefault="005E401D" w:rsidP="005E401D">
      <w:pPr>
        <w:rPr>
          <w:sz w:val="28"/>
          <w:szCs w:val="28"/>
        </w:rPr>
      </w:pPr>
    </w:p>
    <w:p w:rsidR="005E401D" w:rsidRPr="009D0469" w:rsidRDefault="005E401D" w:rsidP="005E40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80732" w:rsidRDefault="00E80732">
      <w:bookmarkStart w:id="2" w:name="_GoBack"/>
      <w:bookmarkEnd w:id="2"/>
    </w:p>
    <w:sectPr w:rsidR="00E80732" w:rsidSect="00321316">
      <w:pgSz w:w="16838" w:h="11906" w:orient="landscape"/>
      <w:pgMar w:top="568" w:right="28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1FB"/>
    <w:multiLevelType w:val="hybridMultilevel"/>
    <w:tmpl w:val="F1FAB976"/>
    <w:lvl w:ilvl="0" w:tplc="3CB675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00711E2"/>
    <w:multiLevelType w:val="hybridMultilevel"/>
    <w:tmpl w:val="7E0AD974"/>
    <w:lvl w:ilvl="0" w:tplc="0BDC58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1D"/>
    <w:rsid w:val="005E401D"/>
    <w:rsid w:val="00E8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E40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5E4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E40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E4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E4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401D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5E401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E40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5E4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5E40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5E4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E4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401D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uiPriority w:val="1"/>
    <w:qFormat/>
    <w:rsid w:val="005E40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</cp:revision>
  <dcterms:created xsi:type="dcterms:W3CDTF">2025-05-26T10:57:00Z</dcterms:created>
  <dcterms:modified xsi:type="dcterms:W3CDTF">2025-05-26T10:58:00Z</dcterms:modified>
</cp:coreProperties>
</file>