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5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2376"/>
        <w:gridCol w:w="2655"/>
        <w:gridCol w:w="1809"/>
      </w:tblGrid>
      <w:tr w:rsidR="00DC130A" w:rsidRPr="00C84394" w:rsidTr="00DC130A">
        <w:trPr>
          <w:trHeight w:val="1641"/>
        </w:trPr>
        <w:tc>
          <w:tcPr>
            <w:tcW w:w="9180" w:type="dxa"/>
            <w:gridSpan w:val="4"/>
          </w:tcPr>
          <w:p w:rsidR="00DC130A" w:rsidRPr="009458A9" w:rsidRDefault="00BB5254" w:rsidP="00DC130A">
            <w:pPr>
              <w:pStyle w:val="2"/>
              <w:tabs>
                <w:tab w:val="left" w:pos="2765"/>
              </w:tabs>
              <w:spacing w:before="360" w:line="276" w:lineRule="auto"/>
              <w:ind w:firstLine="0"/>
              <w:jc w:val="center"/>
              <w:rPr>
                <w:rFonts w:eastAsiaTheme="minorEastAsia"/>
                <w:b/>
                <w:noProof/>
                <w:sz w:val="28"/>
                <w:szCs w:val="28"/>
                <w:lang w:eastAsia="en-US"/>
              </w:rPr>
            </w:pPr>
            <w:r w:rsidRPr="00BB525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279pt;margin-top:-52.7pt;width:186.9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" stroked="f">
                  <v:textbox>
                    <w:txbxContent>
                      <w:p w:rsidR="00DC130A" w:rsidRDefault="00DC130A" w:rsidP="00DC130A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DC130A" w:rsidRPr="009458A9">
              <w:rPr>
                <w:rFonts w:eastAsiaTheme="minorEastAsia"/>
                <w:b/>
                <w:noProof/>
                <w:sz w:val="28"/>
                <w:szCs w:val="28"/>
                <w:lang w:eastAsia="en-US"/>
              </w:rPr>
              <w:t>АДМИНИСТРАЦИЯ  ПЕРЕВОЗСКОГО СЕЛЬСКОГО ПОСЕЛЕНИЯ</w:t>
            </w:r>
          </w:p>
          <w:p w:rsidR="00DC130A" w:rsidRPr="009458A9" w:rsidRDefault="00DC130A" w:rsidP="00DC130A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  <w:p w:rsidR="00DC130A" w:rsidRPr="009458A9" w:rsidRDefault="00DC130A" w:rsidP="00DC130A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9458A9">
              <w:rPr>
                <w:b/>
                <w:szCs w:val="28"/>
                <w:lang w:eastAsia="en-US"/>
              </w:rPr>
              <w:t>НОЛИНСКОГО РАЙОНА  КИРОВСКОЙ ОБЛАСТИ</w:t>
            </w:r>
          </w:p>
          <w:p w:rsidR="00DC130A" w:rsidRPr="009458A9" w:rsidRDefault="00DC130A" w:rsidP="00DC130A">
            <w:pPr>
              <w:pStyle w:val="4"/>
              <w:tabs>
                <w:tab w:val="left" w:pos="2765"/>
              </w:tabs>
              <w:spacing w:before="240" w:line="240" w:lineRule="auto"/>
              <w:ind w:left="0"/>
              <w:jc w:val="center"/>
              <w:rPr>
                <w:rFonts w:eastAsiaTheme="minorEastAsia"/>
                <w:b/>
                <w:szCs w:val="28"/>
                <w:lang w:eastAsia="en-US"/>
              </w:rPr>
            </w:pPr>
            <w:r w:rsidRPr="009458A9">
              <w:rPr>
                <w:rFonts w:eastAsiaTheme="minorEastAsia"/>
                <w:b/>
                <w:szCs w:val="28"/>
                <w:lang w:eastAsia="en-US"/>
              </w:rPr>
              <w:t>ПОСТАНОВЛЕНИЕ</w:t>
            </w:r>
          </w:p>
          <w:p w:rsidR="00DC130A" w:rsidRPr="00C84394" w:rsidRDefault="00DC130A" w:rsidP="00DC130A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DC130A" w:rsidRPr="009458A9" w:rsidTr="00DC130A"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130A" w:rsidRPr="009458A9" w:rsidRDefault="009458A9" w:rsidP="00A176D2">
            <w:pPr>
              <w:spacing w:line="276" w:lineRule="auto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  <w:lang w:eastAsia="en-US"/>
              </w:rPr>
              <w:t>21</w:t>
            </w:r>
            <w:r w:rsidR="00DC130A" w:rsidRPr="009458A9">
              <w:rPr>
                <w:rFonts w:eastAsiaTheme="minorEastAsia"/>
                <w:szCs w:val="28"/>
                <w:lang w:eastAsia="en-US"/>
              </w:rPr>
              <w:t>.11.202</w:t>
            </w:r>
            <w:r>
              <w:rPr>
                <w:rFonts w:eastAsiaTheme="minorEastAsia"/>
                <w:szCs w:val="28"/>
                <w:lang w:eastAsia="en-US"/>
              </w:rPr>
              <w:t>4</w:t>
            </w:r>
          </w:p>
        </w:tc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130A" w:rsidRPr="009458A9" w:rsidRDefault="00DC130A" w:rsidP="00DC130A">
            <w:pPr>
              <w:spacing w:line="276" w:lineRule="auto"/>
              <w:jc w:val="center"/>
              <w:rPr>
                <w:position w:val="-6"/>
                <w:szCs w:val="28"/>
                <w:lang w:eastAsia="en-US"/>
              </w:rPr>
            </w:pPr>
          </w:p>
        </w:tc>
        <w:tc>
          <w:tcPr>
            <w:tcW w:w="26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130A" w:rsidRPr="009458A9" w:rsidRDefault="00DC130A" w:rsidP="00DC130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 w:rsidRPr="009458A9">
              <w:rPr>
                <w:szCs w:val="28"/>
                <w:lang w:eastAsia="en-US"/>
              </w:rPr>
              <w:t>№</w:t>
            </w:r>
          </w:p>
        </w:tc>
        <w:tc>
          <w:tcPr>
            <w:tcW w:w="180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130A" w:rsidRPr="009458A9" w:rsidRDefault="009458A9" w:rsidP="00DC130A">
            <w:pPr>
              <w:spacing w:line="276" w:lineRule="auto"/>
              <w:rPr>
                <w:rFonts w:eastAsiaTheme="minorEastAsia"/>
                <w:szCs w:val="28"/>
                <w:lang w:eastAsia="en-US"/>
              </w:rPr>
            </w:pPr>
            <w:r>
              <w:rPr>
                <w:rFonts w:eastAsiaTheme="minorEastAsia"/>
                <w:szCs w:val="28"/>
                <w:lang w:eastAsia="en-US"/>
              </w:rPr>
              <w:t>76</w:t>
            </w:r>
          </w:p>
        </w:tc>
      </w:tr>
      <w:tr w:rsidR="00DC130A" w:rsidRPr="009458A9" w:rsidTr="00DC130A">
        <w:tc>
          <w:tcPr>
            <w:tcW w:w="918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130A" w:rsidRPr="009458A9" w:rsidRDefault="00DC130A" w:rsidP="00DC130A">
            <w:pPr>
              <w:tabs>
                <w:tab w:val="left" w:pos="276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9458A9">
              <w:rPr>
                <w:szCs w:val="28"/>
                <w:lang w:eastAsia="en-US"/>
              </w:rPr>
              <w:t xml:space="preserve">д. Перевоз </w:t>
            </w:r>
          </w:p>
        </w:tc>
      </w:tr>
    </w:tbl>
    <w:p w:rsidR="00DC130A" w:rsidRPr="009458A9" w:rsidRDefault="00DC130A" w:rsidP="00DC130A">
      <w:pPr>
        <w:spacing w:line="360" w:lineRule="auto"/>
        <w:rPr>
          <w:b/>
          <w:szCs w:val="28"/>
        </w:rPr>
      </w:pPr>
    </w:p>
    <w:p w:rsidR="00DC130A" w:rsidRPr="009458A9" w:rsidRDefault="00DC130A" w:rsidP="00DC130A">
      <w:pPr>
        <w:jc w:val="center"/>
        <w:rPr>
          <w:b/>
          <w:szCs w:val="28"/>
        </w:rPr>
      </w:pPr>
      <w:r w:rsidRPr="009458A9">
        <w:rPr>
          <w:b/>
          <w:szCs w:val="28"/>
        </w:rPr>
        <w:t>Об основных направлениях бюджетной и налоговой политики муниципального образования Перевозское сельское поселение</w:t>
      </w:r>
    </w:p>
    <w:p w:rsidR="00DC130A" w:rsidRPr="009458A9" w:rsidRDefault="00DC130A" w:rsidP="00DC130A">
      <w:pPr>
        <w:jc w:val="center"/>
        <w:rPr>
          <w:b/>
          <w:szCs w:val="28"/>
        </w:rPr>
      </w:pPr>
      <w:r w:rsidRPr="009458A9">
        <w:rPr>
          <w:b/>
          <w:szCs w:val="28"/>
        </w:rPr>
        <w:t xml:space="preserve"> на 202</w:t>
      </w:r>
      <w:r w:rsidR="00317A82">
        <w:rPr>
          <w:b/>
          <w:szCs w:val="28"/>
        </w:rPr>
        <w:t>5</w:t>
      </w:r>
      <w:r w:rsidRPr="009458A9">
        <w:rPr>
          <w:b/>
          <w:szCs w:val="28"/>
        </w:rPr>
        <w:t xml:space="preserve"> год и плановый период 202</w:t>
      </w:r>
      <w:r w:rsidR="009458A9">
        <w:rPr>
          <w:b/>
          <w:szCs w:val="28"/>
        </w:rPr>
        <w:t>5</w:t>
      </w:r>
      <w:r w:rsidRPr="009458A9">
        <w:rPr>
          <w:b/>
          <w:szCs w:val="28"/>
        </w:rPr>
        <w:t>-202</w:t>
      </w:r>
      <w:r w:rsidR="009458A9">
        <w:rPr>
          <w:b/>
          <w:szCs w:val="28"/>
        </w:rPr>
        <w:t>7</w:t>
      </w:r>
      <w:r w:rsidRPr="009458A9">
        <w:rPr>
          <w:b/>
          <w:szCs w:val="28"/>
        </w:rPr>
        <w:t xml:space="preserve"> годы</w:t>
      </w:r>
    </w:p>
    <w:p w:rsidR="00DC130A" w:rsidRPr="009458A9" w:rsidRDefault="00DC130A" w:rsidP="00DC130A">
      <w:pPr>
        <w:spacing w:line="360" w:lineRule="auto"/>
        <w:jc w:val="both"/>
        <w:rPr>
          <w:b/>
          <w:szCs w:val="28"/>
        </w:rPr>
      </w:pPr>
    </w:p>
    <w:p w:rsidR="00DC130A" w:rsidRPr="009458A9" w:rsidRDefault="00DC130A" w:rsidP="00A176D2">
      <w:pPr>
        <w:spacing w:line="276" w:lineRule="auto"/>
        <w:ind w:firstLine="708"/>
        <w:jc w:val="both"/>
        <w:rPr>
          <w:szCs w:val="28"/>
        </w:rPr>
      </w:pPr>
      <w:proofErr w:type="gramStart"/>
      <w:r w:rsidRPr="009458A9">
        <w:rPr>
          <w:szCs w:val="28"/>
        </w:rPr>
        <w:t>В соответствии со статьей 172, 184.2 Бюджетного кодекса Российской Федерации, руководствуясь Уставом муниципального образования Перевозское сельское поселение Нолинского района Кировской области, утвержденным решением Перевозской  сельской Думы от 07.12.2005 № 3/18(в редакции от 28.02.2020 № 34/84), решением Перевозской сельской Думы от 28.04.2020  № 35/91 (в редакции от 07.10.2020 № 37/99) «Об утверждении Положения о бюджетном процессе в муниципальном образовании Перевозское</w:t>
      </w:r>
      <w:proofErr w:type="gramEnd"/>
      <w:r w:rsidRPr="009458A9">
        <w:rPr>
          <w:szCs w:val="28"/>
        </w:rPr>
        <w:t xml:space="preserve"> сельское поселение</w:t>
      </w:r>
      <w:r w:rsidR="00A176D2" w:rsidRPr="009458A9">
        <w:rPr>
          <w:szCs w:val="28"/>
        </w:rPr>
        <w:t xml:space="preserve"> </w:t>
      </w:r>
      <w:r w:rsidRPr="009458A9">
        <w:rPr>
          <w:szCs w:val="28"/>
        </w:rPr>
        <w:t>Нолинского района Кировской области», администрация Перевозского</w:t>
      </w:r>
      <w:r w:rsidR="00A176D2" w:rsidRPr="009458A9">
        <w:rPr>
          <w:szCs w:val="28"/>
        </w:rPr>
        <w:t xml:space="preserve"> </w:t>
      </w:r>
      <w:r w:rsidRPr="009458A9">
        <w:rPr>
          <w:szCs w:val="28"/>
        </w:rPr>
        <w:t>сельского поселения ПОСТАНОВЛЯЕТ:</w:t>
      </w:r>
    </w:p>
    <w:p w:rsidR="00DC130A" w:rsidRPr="009458A9" w:rsidRDefault="00DC130A" w:rsidP="00946CF4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Cs w:val="28"/>
        </w:rPr>
      </w:pPr>
      <w:r w:rsidRPr="009458A9">
        <w:rPr>
          <w:szCs w:val="28"/>
        </w:rPr>
        <w:t>Утвердить основные направления бюджетной и налоговой политики муниципального образования Перевозское сельское поселение на 202</w:t>
      </w:r>
      <w:r w:rsidR="00317A82">
        <w:rPr>
          <w:szCs w:val="28"/>
        </w:rPr>
        <w:t>5</w:t>
      </w:r>
      <w:r w:rsidRPr="009458A9">
        <w:rPr>
          <w:szCs w:val="28"/>
        </w:rPr>
        <w:t xml:space="preserve"> год и плановый период 202</w:t>
      </w:r>
      <w:r w:rsidR="009458A9">
        <w:rPr>
          <w:szCs w:val="28"/>
        </w:rPr>
        <w:t>5</w:t>
      </w:r>
      <w:r w:rsidRPr="009458A9">
        <w:rPr>
          <w:szCs w:val="28"/>
        </w:rPr>
        <w:t>-202</w:t>
      </w:r>
      <w:r w:rsidR="009458A9">
        <w:rPr>
          <w:szCs w:val="28"/>
        </w:rPr>
        <w:t>7</w:t>
      </w:r>
      <w:r w:rsidRPr="009458A9">
        <w:rPr>
          <w:szCs w:val="28"/>
        </w:rPr>
        <w:t xml:space="preserve"> годы согласно приложению.</w:t>
      </w:r>
    </w:p>
    <w:p w:rsidR="00DC130A" w:rsidRPr="009458A9" w:rsidRDefault="00DC130A" w:rsidP="00946CF4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9458A9">
        <w:rPr>
          <w:rFonts w:ascii="Times New Roman" w:hAnsi="Times New Roman" w:cs="Times New Roman"/>
          <w:sz w:val="28"/>
          <w:szCs w:val="28"/>
        </w:rPr>
        <w:t>2. Признать утратившим силу с 21.11.2024 года</w:t>
      </w:r>
      <w:r w:rsidRPr="009458A9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Перевозского сельского поселения от </w:t>
      </w:r>
      <w:r w:rsidR="009458A9">
        <w:rPr>
          <w:rFonts w:ascii="Times New Roman" w:hAnsi="Times New Roman" w:cs="Times New Roman"/>
          <w:sz w:val="28"/>
          <w:szCs w:val="28"/>
        </w:rPr>
        <w:t>12</w:t>
      </w:r>
      <w:r w:rsidRPr="009458A9">
        <w:rPr>
          <w:rFonts w:ascii="Times New Roman" w:hAnsi="Times New Roman" w:cs="Times New Roman"/>
          <w:sz w:val="28"/>
          <w:szCs w:val="28"/>
        </w:rPr>
        <w:t>.11.20</w:t>
      </w:r>
      <w:r w:rsidR="009458A9">
        <w:rPr>
          <w:rFonts w:ascii="Times New Roman" w:hAnsi="Times New Roman" w:cs="Times New Roman"/>
          <w:sz w:val="28"/>
          <w:szCs w:val="28"/>
        </w:rPr>
        <w:t>22</w:t>
      </w:r>
      <w:r w:rsidRPr="009458A9">
        <w:rPr>
          <w:rFonts w:ascii="Times New Roman" w:hAnsi="Times New Roman" w:cs="Times New Roman"/>
          <w:sz w:val="28"/>
          <w:szCs w:val="28"/>
        </w:rPr>
        <w:t xml:space="preserve"> № 6</w:t>
      </w:r>
      <w:r w:rsidR="009458A9">
        <w:rPr>
          <w:rFonts w:ascii="Times New Roman" w:hAnsi="Times New Roman" w:cs="Times New Roman"/>
          <w:sz w:val="28"/>
          <w:szCs w:val="28"/>
        </w:rPr>
        <w:t>0</w:t>
      </w:r>
      <w:r w:rsidRPr="009458A9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налоговой политики Перевозского сельского поселения на 202</w:t>
      </w:r>
      <w:r w:rsidR="009458A9">
        <w:rPr>
          <w:rFonts w:ascii="Times New Roman" w:hAnsi="Times New Roman" w:cs="Times New Roman"/>
          <w:sz w:val="28"/>
          <w:szCs w:val="28"/>
        </w:rPr>
        <w:t>3</w:t>
      </w:r>
      <w:r w:rsidRPr="009458A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458A9">
        <w:rPr>
          <w:rFonts w:ascii="Times New Roman" w:hAnsi="Times New Roman" w:cs="Times New Roman"/>
          <w:sz w:val="28"/>
          <w:szCs w:val="28"/>
        </w:rPr>
        <w:t>4</w:t>
      </w:r>
      <w:r w:rsidRPr="009458A9">
        <w:rPr>
          <w:rFonts w:ascii="Times New Roman" w:hAnsi="Times New Roman" w:cs="Times New Roman"/>
          <w:sz w:val="28"/>
          <w:szCs w:val="28"/>
        </w:rPr>
        <w:t>-202</w:t>
      </w:r>
      <w:r w:rsidR="009458A9">
        <w:rPr>
          <w:rFonts w:ascii="Times New Roman" w:hAnsi="Times New Roman" w:cs="Times New Roman"/>
          <w:sz w:val="28"/>
          <w:szCs w:val="28"/>
        </w:rPr>
        <w:t>5</w:t>
      </w:r>
      <w:r w:rsidRPr="009458A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DC130A" w:rsidRPr="009458A9" w:rsidRDefault="00DC130A" w:rsidP="00946CF4">
      <w:pPr>
        <w:spacing w:line="276" w:lineRule="auto"/>
        <w:ind w:firstLine="708"/>
        <w:jc w:val="both"/>
        <w:rPr>
          <w:szCs w:val="28"/>
        </w:rPr>
      </w:pPr>
      <w:r w:rsidRPr="009458A9">
        <w:rPr>
          <w:szCs w:val="28"/>
        </w:rPr>
        <w:t xml:space="preserve">3. Настоящее постановление вступает в силу со дня обнародования в Информационном бюллетене органов местного самоуправления </w:t>
      </w:r>
      <w:r w:rsidR="00946CF4" w:rsidRPr="009458A9">
        <w:rPr>
          <w:szCs w:val="28"/>
        </w:rPr>
        <w:t>Перевозского</w:t>
      </w:r>
      <w:r w:rsidRPr="009458A9">
        <w:rPr>
          <w:szCs w:val="28"/>
        </w:rPr>
        <w:t xml:space="preserve"> сельского поселения.</w:t>
      </w:r>
    </w:p>
    <w:p w:rsidR="00DC130A" w:rsidRPr="009458A9" w:rsidRDefault="00DC130A" w:rsidP="00DC130A">
      <w:pPr>
        <w:spacing w:line="360" w:lineRule="auto"/>
        <w:ind w:firstLine="708"/>
        <w:jc w:val="both"/>
        <w:rPr>
          <w:szCs w:val="28"/>
        </w:rPr>
      </w:pPr>
    </w:p>
    <w:p w:rsidR="00DC130A" w:rsidRPr="009458A9" w:rsidRDefault="00A176D2" w:rsidP="00DC130A">
      <w:pPr>
        <w:spacing w:line="276" w:lineRule="auto"/>
        <w:rPr>
          <w:color w:val="000000"/>
          <w:szCs w:val="28"/>
        </w:rPr>
      </w:pPr>
      <w:r w:rsidRPr="009458A9">
        <w:rPr>
          <w:color w:val="000000"/>
          <w:szCs w:val="28"/>
        </w:rPr>
        <w:t>И.о. г</w:t>
      </w:r>
      <w:r w:rsidR="00DC130A" w:rsidRPr="009458A9">
        <w:rPr>
          <w:color w:val="000000"/>
          <w:szCs w:val="28"/>
        </w:rPr>
        <w:t>лав</w:t>
      </w:r>
      <w:r w:rsidRPr="009458A9">
        <w:rPr>
          <w:color w:val="000000"/>
          <w:szCs w:val="28"/>
        </w:rPr>
        <w:t>ы</w:t>
      </w:r>
      <w:r w:rsidR="00DC130A" w:rsidRPr="009458A9">
        <w:rPr>
          <w:color w:val="000000"/>
          <w:szCs w:val="28"/>
        </w:rPr>
        <w:t xml:space="preserve"> администрации</w:t>
      </w:r>
    </w:p>
    <w:p w:rsidR="00DC130A" w:rsidRPr="009458A9" w:rsidRDefault="00946CF4" w:rsidP="00DC130A">
      <w:pPr>
        <w:pBdr>
          <w:bottom w:val="single" w:sz="12" w:space="1" w:color="auto"/>
        </w:pBdr>
        <w:spacing w:line="276" w:lineRule="auto"/>
        <w:rPr>
          <w:color w:val="000000"/>
          <w:szCs w:val="28"/>
        </w:rPr>
      </w:pPr>
      <w:r w:rsidRPr="009458A9">
        <w:rPr>
          <w:color w:val="000000"/>
          <w:szCs w:val="28"/>
        </w:rPr>
        <w:t>Перевозского</w:t>
      </w:r>
      <w:r w:rsidR="00DC130A" w:rsidRPr="009458A9">
        <w:rPr>
          <w:color w:val="000000"/>
          <w:szCs w:val="28"/>
        </w:rPr>
        <w:t xml:space="preserve"> сельского поселения                  </w:t>
      </w:r>
      <w:r w:rsidRPr="009458A9">
        <w:rPr>
          <w:color w:val="000000"/>
          <w:szCs w:val="28"/>
        </w:rPr>
        <w:t xml:space="preserve">                   </w:t>
      </w:r>
      <w:r w:rsidR="00A176D2" w:rsidRPr="009458A9">
        <w:rPr>
          <w:color w:val="000000"/>
          <w:szCs w:val="28"/>
        </w:rPr>
        <w:t xml:space="preserve">А.А. Пятницкий </w:t>
      </w:r>
    </w:p>
    <w:p w:rsidR="00DC130A" w:rsidRPr="009458A9" w:rsidRDefault="00DC130A" w:rsidP="00DC130A">
      <w:pPr>
        <w:rPr>
          <w:color w:val="000000"/>
          <w:szCs w:val="28"/>
        </w:rPr>
      </w:pPr>
      <w:r w:rsidRPr="009458A9">
        <w:rPr>
          <w:color w:val="000000"/>
          <w:szCs w:val="28"/>
        </w:rPr>
        <w:t>Разослать: дело, прокуратура, сайт, ИБ,  ФУ АНР</w:t>
      </w:r>
    </w:p>
    <w:p w:rsidR="00DC130A" w:rsidRPr="009458A9" w:rsidRDefault="00DC130A" w:rsidP="00DC130A">
      <w:pPr>
        <w:rPr>
          <w:color w:val="000000"/>
          <w:szCs w:val="28"/>
        </w:rPr>
      </w:pPr>
    </w:p>
    <w:p w:rsidR="00DC130A" w:rsidRPr="009458A9" w:rsidRDefault="00DC130A" w:rsidP="00DC130A">
      <w:pPr>
        <w:rPr>
          <w:color w:val="000000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27"/>
      </w:tblGrid>
      <w:tr w:rsidR="00946CF4" w:rsidRPr="009458A9" w:rsidTr="00946CF4">
        <w:trPr>
          <w:trHeight w:val="45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946CF4" w:rsidRPr="009458A9" w:rsidRDefault="00946CF4" w:rsidP="00946CF4">
            <w:pPr>
              <w:rPr>
                <w:color w:val="000000"/>
                <w:szCs w:val="28"/>
              </w:rPr>
            </w:pPr>
            <w:r w:rsidRPr="009458A9">
              <w:rPr>
                <w:color w:val="000000"/>
                <w:szCs w:val="28"/>
              </w:rPr>
              <w:lastRenderedPageBreak/>
              <w:t>ПРИЛОЖЕНИЕ</w:t>
            </w:r>
          </w:p>
          <w:p w:rsidR="00946CF4" w:rsidRPr="009458A9" w:rsidRDefault="00946CF4" w:rsidP="00A176D2">
            <w:pPr>
              <w:jc w:val="both"/>
              <w:rPr>
                <w:color w:val="000000"/>
                <w:szCs w:val="28"/>
              </w:rPr>
            </w:pPr>
            <w:r w:rsidRPr="009458A9">
              <w:rPr>
                <w:color w:val="000000"/>
                <w:szCs w:val="28"/>
              </w:rPr>
              <w:t>к постановлению администрации Перев</w:t>
            </w:r>
            <w:r w:rsidR="009458A9">
              <w:rPr>
                <w:color w:val="000000"/>
                <w:szCs w:val="28"/>
              </w:rPr>
              <w:t>озского сельского поселения от 21</w:t>
            </w:r>
            <w:r w:rsidRPr="009458A9">
              <w:rPr>
                <w:color w:val="000000"/>
                <w:szCs w:val="28"/>
              </w:rPr>
              <w:t>.11.202</w:t>
            </w:r>
            <w:r w:rsidR="009458A9">
              <w:rPr>
                <w:color w:val="000000"/>
                <w:szCs w:val="28"/>
              </w:rPr>
              <w:t>4</w:t>
            </w:r>
            <w:r w:rsidRPr="009458A9">
              <w:rPr>
                <w:color w:val="000000"/>
                <w:szCs w:val="28"/>
              </w:rPr>
              <w:t xml:space="preserve"> № </w:t>
            </w:r>
            <w:r w:rsidR="009458A9">
              <w:rPr>
                <w:color w:val="000000"/>
                <w:szCs w:val="28"/>
              </w:rPr>
              <w:t>76</w:t>
            </w:r>
          </w:p>
        </w:tc>
      </w:tr>
    </w:tbl>
    <w:p w:rsidR="00DC130A" w:rsidRPr="009458A9" w:rsidRDefault="00DC130A" w:rsidP="00DC130A">
      <w:pPr>
        <w:jc w:val="center"/>
        <w:rPr>
          <w:szCs w:val="28"/>
        </w:rPr>
      </w:pPr>
    </w:p>
    <w:p w:rsidR="00DC130A" w:rsidRPr="009458A9" w:rsidRDefault="00DC130A" w:rsidP="00DC130A">
      <w:pPr>
        <w:jc w:val="center"/>
        <w:rPr>
          <w:szCs w:val="28"/>
        </w:rPr>
      </w:pPr>
    </w:p>
    <w:p w:rsidR="00DC130A" w:rsidRPr="009458A9" w:rsidRDefault="00DC130A" w:rsidP="00DC130A">
      <w:pPr>
        <w:jc w:val="center"/>
        <w:rPr>
          <w:b/>
          <w:color w:val="000000"/>
          <w:spacing w:val="2"/>
          <w:szCs w:val="28"/>
        </w:rPr>
      </w:pPr>
      <w:r w:rsidRPr="009458A9">
        <w:rPr>
          <w:b/>
          <w:color w:val="000000"/>
          <w:szCs w:val="28"/>
        </w:rPr>
        <w:t>ОСНОВНЫЕ НАПРАВЛЕНИЯ</w:t>
      </w:r>
    </w:p>
    <w:p w:rsidR="00DC130A" w:rsidRPr="009458A9" w:rsidRDefault="00DC130A" w:rsidP="00DC130A">
      <w:pPr>
        <w:jc w:val="center"/>
        <w:rPr>
          <w:b/>
          <w:color w:val="000000"/>
          <w:spacing w:val="2"/>
          <w:szCs w:val="28"/>
        </w:rPr>
      </w:pPr>
      <w:bookmarkStart w:id="0" w:name="OLE_LINK2"/>
      <w:bookmarkStart w:id="1" w:name="OLE_LINK1"/>
      <w:r w:rsidRPr="009458A9">
        <w:rPr>
          <w:b/>
          <w:color w:val="000000"/>
          <w:spacing w:val="2"/>
          <w:szCs w:val="28"/>
        </w:rPr>
        <w:t xml:space="preserve">бюджетной и налоговой политики муниципального образования </w:t>
      </w:r>
      <w:r w:rsidRPr="009458A9">
        <w:rPr>
          <w:b/>
          <w:color w:val="000000"/>
          <w:spacing w:val="2"/>
          <w:szCs w:val="28"/>
        </w:rPr>
        <w:br/>
      </w:r>
      <w:r w:rsidR="00946CF4" w:rsidRPr="009458A9">
        <w:rPr>
          <w:b/>
          <w:color w:val="000000"/>
          <w:spacing w:val="2"/>
          <w:szCs w:val="28"/>
        </w:rPr>
        <w:t>Перевозское</w:t>
      </w:r>
      <w:r w:rsidRPr="009458A9">
        <w:rPr>
          <w:b/>
          <w:color w:val="000000"/>
          <w:spacing w:val="2"/>
          <w:szCs w:val="28"/>
        </w:rPr>
        <w:t xml:space="preserve"> сельское поселение на 202</w:t>
      </w:r>
      <w:r w:rsidR="009458A9">
        <w:rPr>
          <w:b/>
          <w:color w:val="000000"/>
          <w:spacing w:val="2"/>
          <w:szCs w:val="28"/>
        </w:rPr>
        <w:t>5</w:t>
      </w:r>
      <w:r w:rsidRPr="009458A9">
        <w:rPr>
          <w:b/>
          <w:color w:val="000000"/>
          <w:spacing w:val="2"/>
          <w:szCs w:val="28"/>
        </w:rPr>
        <w:t>-202</w:t>
      </w:r>
      <w:r w:rsidR="009458A9">
        <w:rPr>
          <w:b/>
          <w:color w:val="000000"/>
          <w:spacing w:val="2"/>
          <w:szCs w:val="28"/>
        </w:rPr>
        <w:t>7</w:t>
      </w:r>
      <w:r w:rsidRPr="009458A9">
        <w:rPr>
          <w:b/>
          <w:color w:val="000000"/>
          <w:spacing w:val="2"/>
          <w:szCs w:val="28"/>
        </w:rPr>
        <w:t xml:space="preserve"> годы</w:t>
      </w:r>
      <w:bookmarkEnd w:id="0"/>
      <w:bookmarkEnd w:id="1"/>
    </w:p>
    <w:p w:rsidR="00DC130A" w:rsidRPr="009458A9" w:rsidRDefault="00DC130A" w:rsidP="00DC130A">
      <w:pPr>
        <w:jc w:val="both"/>
        <w:rPr>
          <w:rFonts w:eastAsia="Calibri"/>
          <w:color w:val="000000"/>
          <w:szCs w:val="28"/>
          <w:lang w:eastAsia="en-US"/>
        </w:rPr>
      </w:pPr>
    </w:p>
    <w:p w:rsidR="00DC130A" w:rsidRPr="009458A9" w:rsidRDefault="00DC130A" w:rsidP="00DC130A">
      <w:pPr>
        <w:pStyle w:val="Default"/>
        <w:jc w:val="both"/>
        <w:rPr>
          <w:sz w:val="28"/>
          <w:szCs w:val="28"/>
        </w:rPr>
      </w:pPr>
      <w:proofErr w:type="gramStart"/>
      <w:r w:rsidRPr="009458A9">
        <w:rPr>
          <w:sz w:val="28"/>
          <w:szCs w:val="28"/>
        </w:rPr>
        <w:t xml:space="preserve">Основные направления бюджетной и налоговой политики в </w:t>
      </w:r>
      <w:r w:rsidRPr="009458A9">
        <w:rPr>
          <w:spacing w:val="2"/>
          <w:sz w:val="28"/>
          <w:szCs w:val="28"/>
        </w:rPr>
        <w:t xml:space="preserve">муниципальном образовании </w:t>
      </w:r>
      <w:r w:rsidR="00946CF4" w:rsidRPr="009458A9">
        <w:rPr>
          <w:spacing w:val="2"/>
          <w:sz w:val="28"/>
          <w:szCs w:val="28"/>
        </w:rPr>
        <w:t>Перевозское</w:t>
      </w:r>
      <w:r w:rsidRPr="009458A9">
        <w:rPr>
          <w:spacing w:val="2"/>
          <w:sz w:val="28"/>
          <w:szCs w:val="28"/>
        </w:rPr>
        <w:t xml:space="preserve"> сельское поселение</w:t>
      </w:r>
      <w:r w:rsidRPr="009458A9">
        <w:rPr>
          <w:sz w:val="28"/>
          <w:szCs w:val="28"/>
        </w:rPr>
        <w:t xml:space="preserve"> на 202</w:t>
      </w:r>
      <w:r w:rsidR="00317A82">
        <w:rPr>
          <w:sz w:val="28"/>
          <w:szCs w:val="28"/>
        </w:rPr>
        <w:t>5</w:t>
      </w:r>
      <w:r w:rsidRPr="009458A9">
        <w:rPr>
          <w:sz w:val="28"/>
          <w:szCs w:val="28"/>
        </w:rPr>
        <w:t xml:space="preserve"> год и на плановый период 202</w:t>
      </w:r>
      <w:r w:rsidR="00317A82">
        <w:rPr>
          <w:sz w:val="28"/>
          <w:szCs w:val="28"/>
        </w:rPr>
        <w:t>5</w:t>
      </w:r>
      <w:r w:rsidRPr="009458A9">
        <w:rPr>
          <w:sz w:val="28"/>
          <w:szCs w:val="28"/>
        </w:rPr>
        <w:t>-202</w:t>
      </w:r>
      <w:r w:rsidR="00317A82">
        <w:rPr>
          <w:sz w:val="28"/>
          <w:szCs w:val="28"/>
        </w:rPr>
        <w:t>7</w:t>
      </w:r>
      <w:r w:rsidRPr="009458A9">
        <w:rPr>
          <w:sz w:val="28"/>
          <w:szCs w:val="28"/>
        </w:rPr>
        <w:t xml:space="preserve"> годы подготовлены в </w:t>
      </w:r>
      <w:r w:rsidRPr="009458A9">
        <w:rPr>
          <w:color w:val="auto"/>
          <w:sz w:val="28"/>
          <w:szCs w:val="28"/>
        </w:rPr>
        <w:t xml:space="preserve">соответствии со </w:t>
      </w:r>
      <w:hyperlink r:id="rId6" w:history="1">
        <w:r w:rsidRPr="009458A9">
          <w:rPr>
            <w:rStyle w:val="a4"/>
            <w:color w:val="auto"/>
            <w:sz w:val="28"/>
            <w:szCs w:val="28"/>
          </w:rPr>
          <w:t>ст. 172</w:t>
        </w:r>
      </w:hyperlink>
      <w:r w:rsidRPr="009458A9">
        <w:rPr>
          <w:sz w:val="28"/>
          <w:szCs w:val="28"/>
        </w:rPr>
        <w:t xml:space="preserve"> Бюджетного кодекса Российской Федерации,  </w:t>
      </w:r>
      <w:r w:rsidR="00946CF4" w:rsidRPr="00EC2EB1">
        <w:rPr>
          <w:sz w:val="28"/>
          <w:szCs w:val="28"/>
          <w:highlight w:val="yellow"/>
        </w:rPr>
        <w:t>решением Перевозской сельской Думы от 28.04.2020  № 35/91</w:t>
      </w:r>
      <w:r w:rsidR="00946CF4" w:rsidRPr="009458A9">
        <w:rPr>
          <w:sz w:val="28"/>
          <w:szCs w:val="28"/>
        </w:rPr>
        <w:t xml:space="preserve">  «Об утверждении Положения о бюджетном процессе в муниципальном образовании Перевозское сельское поселение Нолинского района Кировской области»,</w:t>
      </w:r>
      <w:r w:rsidR="00317A82">
        <w:rPr>
          <w:sz w:val="28"/>
          <w:szCs w:val="28"/>
        </w:rPr>
        <w:t xml:space="preserve"> </w:t>
      </w:r>
      <w:r w:rsidRPr="009458A9">
        <w:rPr>
          <w:rFonts w:eastAsia="Times New Roman"/>
          <w:spacing w:val="2"/>
          <w:sz w:val="28"/>
          <w:szCs w:val="28"/>
          <w:lang w:eastAsia="ru-RU"/>
        </w:rPr>
        <w:t>в целях составления проекта бюджета</w:t>
      </w:r>
      <w:proofErr w:type="gramEnd"/>
      <w:r w:rsidRPr="009458A9">
        <w:rPr>
          <w:rFonts w:eastAsia="Times New Roman"/>
          <w:spacing w:val="2"/>
          <w:sz w:val="28"/>
          <w:szCs w:val="28"/>
          <w:lang w:eastAsia="ru-RU"/>
        </w:rPr>
        <w:t xml:space="preserve"> на 202</w:t>
      </w:r>
      <w:r w:rsidR="00317A82">
        <w:rPr>
          <w:rFonts w:eastAsia="Times New Roman"/>
          <w:spacing w:val="2"/>
          <w:sz w:val="28"/>
          <w:szCs w:val="28"/>
          <w:lang w:eastAsia="ru-RU"/>
        </w:rPr>
        <w:t>5</w:t>
      </w:r>
      <w:r w:rsidRPr="009458A9">
        <w:rPr>
          <w:rFonts w:eastAsia="Times New Roman"/>
          <w:spacing w:val="2"/>
          <w:sz w:val="28"/>
          <w:szCs w:val="28"/>
          <w:lang w:eastAsia="ru-RU"/>
        </w:rPr>
        <w:t xml:space="preserve"> год и на плановый период 202</w:t>
      </w:r>
      <w:r w:rsidR="00317A82">
        <w:rPr>
          <w:rFonts w:eastAsia="Times New Roman"/>
          <w:spacing w:val="2"/>
          <w:sz w:val="28"/>
          <w:szCs w:val="28"/>
          <w:lang w:eastAsia="ru-RU"/>
        </w:rPr>
        <w:t>5</w:t>
      </w:r>
      <w:r w:rsidRPr="009458A9">
        <w:rPr>
          <w:rFonts w:eastAsia="Times New Roman"/>
          <w:spacing w:val="2"/>
          <w:sz w:val="28"/>
          <w:szCs w:val="28"/>
          <w:lang w:eastAsia="ru-RU"/>
        </w:rPr>
        <w:t>-202</w:t>
      </w:r>
      <w:r w:rsidR="00317A82">
        <w:rPr>
          <w:rFonts w:eastAsia="Times New Roman"/>
          <w:spacing w:val="2"/>
          <w:sz w:val="28"/>
          <w:szCs w:val="28"/>
          <w:lang w:eastAsia="ru-RU"/>
        </w:rPr>
        <w:t>7 годы</w:t>
      </w:r>
      <w:r w:rsidRPr="009458A9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DC130A" w:rsidRPr="009458A9" w:rsidRDefault="00DC130A" w:rsidP="00DC130A">
      <w:pPr>
        <w:jc w:val="both"/>
        <w:rPr>
          <w:szCs w:val="28"/>
        </w:rPr>
      </w:pPr>
    </w:p>
    <w:p w:rsidR="00DC130A" w:rsidRPr="009458A9" w:rsidRDefault="00DC130A" w:rsidP="00DC130A">
      <w:pPr>
        <w:pStyle w:val="a7"/>
        <w:numPr>
          <w:ilvl w:val="0"/>
          <w:numId w:val="2"/>
        </w:num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9458A9">
        <w:rPr>
          <w:rStyle w:val="a3"/>
          <w:rFonts w:ascii="Times New Roman" w:hAnsi="Times New Roman" w:cs="Times New Roman"/>
          <w:sz w:val="28"/>
          <w:szCs w:val="28"/>
        </w:rPr>
        <w:t>Цели и задачи бюджетной и налоговой политики на 202</w:t>
      </w:r>
      <w:r w:rsidR="00317A82">
        <w:rPr>
          <w:rStyle w:val="a3"/>
          <w:rFonts w:ascii="Times New Roman" w:hAnsi="Times New Roman" w:cs="Times New Roman"/>
          <w:sz w:val="28"/>
          <w:szCs w:val="28"/>
        </w:rPr>
        <w:t>5</w:t>
      </w:r>
      <w:r w:rsidRPr="009458A9">
        <w:rPr>
          <w:rStyle w:val="a3"/>
          <w:rFonts w:ascii="Times New Roman" w:hAnsi="Times New Roman" w:cs="Times New Roman"/>
          <w:sz w:val="28"/>
          <w:szCs w:val="28"/>
        </w:rPr>
        <w:t xml:space="preserve"> год</w:t>
      </w:r>
      <w:r w:rsidRPr="009458A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458A9">
        <w:rPr>
          <w:rStyle w:val="a3"/>
          <w:rFonts w:ascii="Times New Roman" w:hAnsi="Times New Roman" w:cs="Times New Roman"/>
          <w:sz w:val="28"/>
          <w:szCs w:val="28"/>
        </w:rPr>
        <w:t>и плановый период 202</w:t>
      </w:r>
      <w:r w:rsidR="00317A82">
        <w:rPr>
          <w:rStyle w:val="a3"/>
          <w:rFonts w:ascii="Times New Roman" w:hAnsi="Times New Roman" w:cs="Times New Roman"/>
          <w:sz w:val="28"/>
          <w:szCs w:val="28"/>
        </w:rPr>
        <w:t>5</w:t>
      </w:r>
      <w:r w:rsidRPr="009458A9">
        <w:rPr>
          <w:rStyle w:val="a3"/>
          <w:rFonts w:ascii="Times New Roman" w:hAnsi="Times New Roman" w:cs="Times New Roman"/>
          <w:sz w:val="28"/>
          <w:szCs w:val="28"/>
        </w:rPr>
        <w:t>-202</w:t>
      </w:r>
      <w:r w:rsidR="00317A82">
        <w:rPr>
          <w:rStyle w:val="a3"/>
          <w:rFonts w:ascii="Times New Roman" w:hAnsi="Times New Roman" w:cs="Times New Roman"/>
          <w:sz w:val="28"/>
          <w:szCs w:val="28"/>
        </w:rPr>
        <w:t>7</w:t>
      </w:r>
      <w:r w:rsidRPr="009458A9">
        <w:rPr>
          <w:rStyle w:val="a3"/>
          <w:rFonts w:ascii="Times New Roman" w:hAnsi="Times New Roman" w:cs="Times New Roman"/>
          <w:sz w:val="28"/>
          <w:szCs w:val="28"/>
        </w:rPr>
        <w:t xml:space="preserve"> годы</w:t>
      </w:r>
    </w:p>
    <w:p w:rsidR="00DC130A" w:rsidRPr="009458A9" w:rsidRDefault="00DC130A" w:rsidP="00DC130A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DC130A" w:rsidRPr="009458A9" w:rsidRDefault="00DC130A" w:rsidP="00DC130A">
      <w:pPr>
        <w:pStyle w:val="Default"/>
        <w:ind w:firstLine="708"/>
        <w:jc w:val="both"/>
        <w:rPr>
          <w:sz w:val="28"/>
          <w:szCs w:val="28"/>
        </w:rPr>
      </w:pPr>
      <w:r w:rsidRPr="009458A9">
        <w:rPr>
          <w:sz w:val="28"/>
          <w:szCs w:val="28"/>
        </w:rPr>
        <w:t>Бюджетная и налоговая политика на 202</w:t>
      </w:r>
      <w:r w:rsidR="00317A82">
        <w:rPr>
          <w:sz w:val="28"/>
          <w:szCs w:val="28"/>
        </w:rPr>
        <w:t>5</w:t>
      </w:r>
      <w:r w:rsidRPr="009458A9">
        <w:rPr>
          <w:sz w:val="28"/>
          <w:szCs w:val="28"/>
        </w:rPr>
        <w:t xml:space="preserve"> год и плановый период до 202</w:t>
      </w:r>
      <w:r w:rsidR="00317A82">
        <w:rPr>
          <w:sz w:val="28"/>
          <w:szCs w:val="28"/>
        </w:rPr>
        <w:t>7</w:t>
      </w:r>
      <w:r w:rsidRPr="009458A9">
        <w:rPr>
          <w:sz w:val="28"/>
          <w:szCs w:val="28"/>
        </w:rPr>
        <w:t xml:space="preserve"> года ориентирована на адаптацию бюджета муниципального образования </w:t>
      </w:r>
      <w:r w:rsidR="00946CF4" w:rsidRPr="009458A9">
        <w:rPr>
          <w:sz w:val="28"/>
          <w:szCs w:val="28"/>
        </w:rPr>
        <w:t>Перевозское</w:t>
      </w:r>
      <w:r w:rsidR="00E14A1C" w:rsidRPr="009458A9">
        <w:rPr>
          <w:sz w:val="28"/>
          <w:szCs w:val="28"/>
        </w:rPr>
        <w:t xml:space="preserve"> </w:t>
      </w:r>
      <w:r w:rsidRPr="009458A9">
        <w:rPr>
          <w:sz w:val="28"/>
          <w:szCs w:val="28"/>
        </w:rPr>
        <w:t>сельское поселение и бюджетного процесса к изменившимся условиям, с учетом преемственности базовых целей и задач, поставленных в основных направлениях бюджет</w:t>
      </w:r>
      <w:r w:rsidR="00EC2EB1">
        <w:rPr>
          <w:sz w:val="28"/>
          <w:szCs w:val="28"/>
        </w:rPr>
        <w:t>ной и налоговой политики на 2025-2027</w:t>
      </w:r>
      <w:r w:rsidRPr="009458A9">
        <w:rPr>
          <w:sz w:val="28"/>
          <w:szCs w:val="28"/>
        </w:rPr>
        <w:t xml:space="preserve"> годы.</w:t>
      </w:r>
    </w:p>
    <w:p w:rsidR="00DC130A" w:rsidRPr="009458A9" w:rsidRDefault="00DC130A" w:rsidP="00DC130A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9458A9">
        <w:rPr>
          <w:sz w:val="28"/>
          <w:szCs w:val="28"/>
        </w:rPr>
        <w:t>Главными целями бюджетной и налоговой политики на 202</w:t>
      </w:r>
      <w:r w:rsidR="00EC2EB1">
        <w:rPr>
          <w:sz w:val="28"/>
          <w:szCs w:val="28"/>
        </w:rPr>
        <w:t>5</w:t>
      </w:r>
      <w:r w:rsidRPr="009458A9">
        <w:rPr>
          <w:sz w:val="28"/>
          <w:szCs w:val="28"/>
        </w:rPr>
        <w:t xml:space="preserve"> год и плановый период 202</w:t>
      </w:r>
      <w:r w:rsidR="00EC2EB1">
        <w:rPr>
          <w:sz w:val="28"/>
          <w:szCs w:val="28"/>
        </w:rPr>
        <w:t>5</w:t>
      </w:r>
      <w:r w:rsidRPr="009458A9">
        <w:rPr>
          <w:sz w:val="28"/>
          <w:szCs w:val="28"/>
        </w:rPr>
        <w:t>-202</w:t>
      </w:r>
      <w:r w:rsidR="00EC2EB1">
        <w:rPr>
          <w:sz w:val="28"/>
          <w:szCs w:val="28"/>
        </w:rPr>
        <w:t>7</w:t>
      </w:r>
      <w:r w:rsidRPr="009458A9">
        <w:rPr>
          <w:sz w:val="28"/>
          <w:szCs w:val="28"/>
        </w:rPr>
        <w:t xml:space="preserve"> годов являются: обеспечение социальной и экономической стабильности, сбалансированности и устойчивости бюджета муниципального образования </w:t>
      </w:r>
      <w:r w:rsidR="00946CF4" w:rsidRPr="009458A9">
        <w:rPr>
          <w:sz w:val="28"/>
          <w:szCs w:val="28"/>
        </w:rPr>
        <w:t>Перевозское</w:t>
      </w:r>
      <w:r w:rsidR="00E14A1C" w:rsidRPr="009458A9">
        <w:rPr>
          <w:sz w:val="28"/>
          <w:szCs w:val="28"/>
        </w:rPr>
        <w:t xml:space="preserve"> </w:t>
      </w:r>
      <w:r w:rsidRPr="009458A9">
        <w:rPr>
          <w:sz w:val="28"/>
          <w:szCs w:val="28"/>
        </w:rPr>
        <w:t xml:space="preserve">сельское поселение, </w:t>
      </w:r>
      <w:r w:rsidRPr="009458A9">
        <w:rPr>
          <w:rFonts w:eastAsia="Times New Roman"/>
          <w:spacing w:val="2"/>
          <w:sz w:val="28"/>
          <w:szCs w:val="28"/>
          <w:lang w:eastAsia="ru-RU"/>
        </w:rPr>
        <w:t xml:space="preserve">описание условий, принимаемых для составления проекта бюджета </w:t>
      </w:r>
      <w:r w:rsidRPr="009458A9">
        <w:rPr>
          <w:sz w:val="28"/>
          <w:szCs w:val="28"/>
        </w:rPr>
        <w:t xml:space="preserve">муниципального образования </w:t>
      </w:r>
      <w:r w:rsidR="00946CF4" w:rsidRPr="009458A9">
        <w:rPr>
          <w:sz w:val="28"/>
          <w:szCs w:val="28"/>
        </w:rPr>
        <w:t>Перевозское</w:t>
      </w:r>
      <w:r w:rsidR="00E14A1C" w:rsidRPr="009458A9">
        <w:rPr>
          <w:sz w:val="28"/>
          <w:szCs w:val="28"/>
        </w:rPr>
        <w:t xml:space="preserve"> </w:t>
      </w:r>
      <w:r w:rsidRPr="009458A9">
        <w:rPr>
          <w:sz w:val="28"/>
          <w:szCs w:val="28"/>
        </w:rPr>
        <w:t>сельское поселение</w:t>
      </w:r>
      <w:r w:rsidR="00EC2EB1">
        <w:rPr>
          <w:sz w:val="28"/>
          <w:szCs w:val="28"/>
        </w:rPr>
        <w:t xml:space="preserve"> </w:t>
      </w:r>
      <w:r w:rsidRPr="009458A9">
        <w:rPr>
          <w:rFonts w:eastAsia="Times New Roman"/>
          <w:spacing w:val="2"/>
          <w:sz w:val="28"/>
          <w:szCs w:val="28"/>
          <w:lang w:eastAsia="ru-RU"/>
        </w:rPr>
        <w:t>на 202</w:t>
      </w:r>
      <w:r w:rsidR="00EC2EB1">
        <w:rPr>
          <w:rFonts w:eastAsia="Times New Roman"/>
          <w:spacing w:val="2"/>
          <w:sz w:val="28"/>
          <w:szCs w:val="28"/>
          <w:lang w:eastAsia="ru-RU"/>
        </w:rPr>
        <w:t>5</w:t>
      </w:r>
      <w:r w:rsidRPr="009458A9">
        <w:rPr>
          <w:rFonts w:eastAsia="Times New Roman"/>
          <w:spacing w:val="2"/>
          <w:sz w:val="28"/>
          <w:szCs w:val="28"/>
          <w:lang w:eastAsia="ru-RU"/>
        </w:rPr>
        <w:t>-202</w:t>
      </w:r>
      <w:r w:rsidR="00EC2EB1">
        <w:rPr>
          <w:rFonts w:eastAsia="Times New Roman"/>
          <w:spacing w:val="2"/>
          <w:sz w:val="28"/>
          <w:szCs w:val="28"/>
          <w:lang w:eastAsia="ru-RU"/>
        </w:rPr>
        <w:t>7</w:t>
      </w:r>
      <w:r w:rsidRPr="009458A9">
        <w:rPr>
          <w:rFonts w:eastAsia="Times New Roman"/>
          <w:spacing w:val="2"/>
          <w:sz w:val="28"/>
          <w:szCs w:val="28"/>
          <w:lang w:eastAsia="ru-RU"/>
        </w:rPr>
        <w:t xml:space="preserve"> годы, основных подходов к его формированию и общего порядка разработки основных характеристик  и прогнозируемых параметров бюджета, а</w:t>
      </w:r>
      <w:proofErr w:type="gramEnd"/>
      <w:r w:rsidRPr="009458A9">
        <w:rPr>
          <w:rFonts w:eastAsia="Times New Roman"/>
          <w:spacing w:val="2"/>
          <w:sz w:val="28"/>
          <w:szCs w:val="28"/>
          <w:lang w:eastAsia="ru-RU"/>
        </w:rPr>
        <w:t xml:space="preserve"> также обеспечение прозрачности и открытости бюджетного планирования. </w:t>
      </w:r>
    </w:p>
    <w:p w:rsidR="00DC130A" w:rsidRPr="009458A9" w:rsidRDefault="00DC130A" w:rsidP="00DC130A">
      <w:pPr>
        <w:jc w:val="both"/>
        <w:rPr>
          <w:color w:val="000000"/>
          <w:szCs w:val="28"/>
        </w:rPr>
      </w:pPr>
      <w:r w:rsidRPr="009458A9">
        <w:rPr>
          <w:color w:val="000000"/>
          <w:szCs w:val="28"/>
        </w:rPr>
        <w:tab/>
        <w:t>Исходя, из поставленных целей необходимо обеспечить решение следующих основных задач:</w:t>
      </w:r>
    </w:p>
    <w:p w:rsidR="00DC130A" w:rsidRPr="009458A9" w:rsidRDefault="00DC130A" w:rsidP="00DC130A">
      <w:pPr>
        <w:pStyle w:val="a7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8A9">
        <w:rPr>
          <w:rFonts w:ascii="Times New Roman" w:hAnsi="Times New Roman" w:cs="Times New Roman"/>
          <w:color w:val="000000"/>
          <w:sz w:val="28"/>
          <w:szCs w:val="28"/>
        </w:rPr>
        <w:tab/>
        <w:t>осуществление бюджетного планирования исходя из консервативной оценки доходного потенциала;</w:t>
      </w:r>
    </w:p>
    <w:p w:rsidR="00DC130A" w:rsidRPr="009458A9" w:rsidRDefault="00DC130A" w:rsidP="00DC130A">
      <w:pPr>
        <w:pStyle w:val="a7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8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создания условий для сохранения налогооблагаемой базы бюджета </w:t>
      </w:r>
      <w:r w:rsidRPr="009458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46CF4" w:rsidRPr="009458A9">
        <w:rPr>
          <w:rFonts w:ascii="Times New Roman" w:hAnsi="Times New Roman" w:cs="Times New Roman"/>
          <w:sz w:val="28"/>
          <w:szCs w:val="28"/>
        </w:rPr>
        <w:t>Перевозское</w:t>
      </w:r>
      <w:r w:rsidRPr="009458A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9458A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458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сложившихся экономических условиях, в целях </w:t>
      </w:r>
      <w:proofErr w:type="gramStart"/>
      <w:r w:rsidRPr="009458A9">
        <w:rPr>
          <w:rFonts w:ascii="Times New Roman" w:hAnsi="Times New Roman" w:cs="Times New Roman"/>
          <w:color w:val="000000"/>
          <w:sz w:val="28"/>
          <w:szCs w:val="28"/>
        </w:rPr>
        <w:t>обеспечения стабильного исполнения доходной части бюджета сельского поселения</w:t>
      </w:r>
      <w:proofErr w:type="gramEnd"/>
      <w:r w:rsidRPr="009458A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130A" w:rsidRPr="009458A9" w:rsidRDefault="00DC130A" w:rsidP="00DC130A">
      <w:pPr>
        <w:pStyle w:val="a7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8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обеспечение </w:t>
      </w:r>
      <w:proofErr w:type="gramStart"/>
      <w:r w:rsidRPr="009458A9">
        <w:rPr>
          <w:rFonts w:ascii="Times New Roman" w:hAnsi="Times New Roman" w:cs="Times New Roman"/>
          <w:color w:val="000000"/>
          <w:sz w:val="28"/>
          <w:szCs w:val="28"/>
        </w:rPr>
        <w:t xml:space="preserve">сдерживания роста расходов бюджета </w:t>
      </w:r>
      <w:r w:rsidRPr="009458A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E14A1C" w:rsidRPr="009458A9">
        <w:rPr>
          <w:rFonts w:ascii="Times New Roman" w:hAnsi="Times New Roman" w:cs="Times New Roman"/>
          <w:sz w:val="28"/>
          <w:szCs w:val="28"/>
        </w:rPr>
        <w:t xml:space="preserve"> </w:t>
      </w:r>
      <w:r w:rsidR="00F55481" w:rsidRPr="009458A9">
        <w:rPr>
          <w:rFonts w:ascii="Times New Roman" w:hAnsi="Times New Roman" w:cs="Times New Roman"/>
          <w:sz w:val="28"/>
          <w:szCs w:val="28"/>
        </w:rPr>
        <w:t>Перевозское</w:t>
      </w:r>
      <w:r w:rsidR="00E14A1C" w:rsidRPr="009458A9">
        <w:rPr>
          <w:rFonts w:ascii="Times New Roman" w:hAnsi="Times New Roman" w:cs="Times New Roman"/>
          <w:sz w:val="28"/>
          <w:szCs w:val="28"/>
        </w:rPr>
        <w:t xml:space="preserve"> </w:t>
      </w:r>
      <w:r w:rsidRPr="009458A9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9458A9">
        <w:rPr>
          <w:rFonts w:ascii="Times New Roman" w:hAnsi="Times New Roman" w:cs="Times New Roman"/>
          <w:color w:val="000000"/>
          <w:sz w:val="28"/>
          <w:szCs w:val="28"/>
        </w:rPr>
        <w:t xml:space="preserve"> путем оптимизации расходных обязательств сельского поселения и повышения эффективности использования ограниченных финансовых ресурсов;</w:t>
      </w:r>
    </w:p>
    <w:p w:rsidR="00DC130A" w:rsidRPr="009458A9" w:rsidRDefault="00DC130A" w:rsidP="00DC130A">
      <w:pPr>
        <w:pStyle w:val="a7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458A9">
        <w:rPr>
          <w:rFonts w:ascii="Times New Roman" w:hAnsi="Times New Roman" w:cs="Times New Roman"/>
          <w:color w:val="000000"/>
          <w:sz w:val="28"/>
          <w:szCs w:val="28"/>
        </w:rPr>
        <w:tab/>
        <w:t>обеспечение реалистичности и гарантии исполнения принятых бюджетных обязательств;</w:t>
      </w:r>
    </w:p>
    <w:p w:rsidR="00DC130A" w:rsidRPr="009458A9" w:rsidRDefault="00DC130A" w:rsidP="00DC130A">
      <w:pPr>
        <w:pStyle w:val="a5"/>
        <w:overflowPunct/>
        <w:autoSpaceDE/>
        <w:spacing w:after="0"/>
        <w:ind w:firstLine="709"/>
        <w:jc w:val="both"/>
        <w:textAlignment w:val="auto"/>
        <w:rPr>
          <w:sz w:val="28"/>
          <w:szCs w:val="28"/>
        </w:rPr>
      </w:pPr>
      <w:r w:rsidRPr="009458A9">
        <w:rPr>
          <w:sz w:val="28"/>
          <w:szCs w:val="28"/>
        </w:rPr>
        <w:t>внедрение современных принципов бюджетирования, ориентированных на результат, на основе дальнейшего развития:</w:t>
      </w:r>
    </w:p>
    <w:p w:rsidR="00DC130A" w:rsidRPr="009458A9" w:rsidRDefault="00DC130A" w:rsidP="00E14A1C">
      <w:pPr>
        <w:pStyle w:val="a5"/>
        <w:tabs>
          <w:tab w:val="num" w:pos="567"/>
        </w:tabs>
        <w:spacing w:after="0"/>
        <w:ind w:left="142"/>
        <w:jc w:val="both"/>
        <w:rPr>
          <w:sz w:val="28"/>
          <w:szCs w:val="28"/>
        </w:rPr>
      </w:pPr>
      <w:r w:rsidRPr="009458A9">
        <w:rPr>
          <w:sz w:val="28"/>
          <w:szCs w:val="28"/>
        </w:rPr>
        <w:t>а)   программно-целевого метода планирования;</w:t>
      </w:r>
    </w:p>
    <w:p w:rsidR="00DC130A" w:rsidRPr="009458A9" w:rsidRDefault="00DC130A" w:rsidP="00E14A1C">
      <w:pPr>
        <w:pStyle w:val="a5"/>
        <w:tabs>
          <w:tab w:val="num" w:pos="0"/>
        </w:tabs>
        <w:spacing w:after="0"/>
        <w:ind w:left="142"/>
        <w:jc w:val="both"/>
        <w:rPr>
          <w:sz w:val="28"/>
          <w:szCs w:val="28"/>
        </w:rPr>
      </w:pPr>
      <w:r w:rsidRPr="009458A9">
        <w:rPr>
          <w:sz w:val="28"/>
          <w:szCs w:val="28"/>
        </w:rPr>
        <w:t xml:space="preserve">б)  нормативного финансирования расходов из бюджета на основе заданий на оказание бюджетными учреждениями муниципальных услуг физическим и юридическим лицам; </w:t>
      </w:r>
    </w:p>
    <w:p w:rsidR="00DC130A" w:rsidRPr="009458A9" w:rsidRDefault="00DC130A" w:rsidP="00E14A1C">
      <w:pPr>
        <w:pStyle w:val="a5"/>
        <w:tabs>
          <w:tab w:val="num" w:pos="567"/>
        </w:tabs>
        <w:spacing w:after="0"/>
        <w:ind w:left="142"/>
        <w:jc w:val="both"/>
        <w:rPr>
          <w:sz w:val="28"/>
          <w:szCs w:val="28"/>
        </w:rPr>
      </w:pPr>
      <w:r w:rsidRPr="009458A9">
        <w:rPr>
          <w:sz w:val="28"/>
          <w:szCs w:val="28"/>
        </w:rPr>
        <w:t>в) создание условий для повышения качества предоставления бюджетных услуг;</w:t>
      </w:r>
    </w:p>
    <w:p w:rsidR="00DC130A" w:rsidRPr="009458A9" w:rsidRDefault="00DC130A" w:rsidP="00E14A1C">
      <w:pPr>
        <w:tabs>
          <w:tab w:val="num" w:pos="567"/>
        </w:tabs>
        <w:ind w:left="142"/>
        <w:jc w:val="both"/>
        <w:rPr>
          <w:szCs w:val="28"/>
        </w:rPr>
      </w:pPr>
      <w:r w:rsidRPr="009458A9">
        <w:rPr>
          <w:szCs w:val="28"/>
        </w:rPr>
        <w:t>г</w:t>
      </w:r>
      <w:proofErr w:type="gramStart"/>
      <w:r w:rsidRPr="009458A9">
        <w:rPr>
          <w:szCs w:val="28"/>
        </w:rPr>
        <w:t>)р</w:t>
      </w:r>
      <w:proofErr w:type="gramEnd"/>
      <w:r w:rsidRPr="009458A9">
        <w:rPr>
          <w:szCs w:val="28"/>
        </w:rPr>
        <w:t>еализация принципов ответственной бюджетной политики в области</w:t>
      </w:r>
    </w:p>
    <w:p w:rsidR="00DC130A" w:rsidRPr="009458A9" w:rsidRDefault="00DC130A" w:rsidP="00E14A1C">
      <w:pPr>
        <w:tabs>
          <w:tab w:val="num" w:pos="567"/>
        </w:tabs>
        <w:ind w:left="142"/>
        <w:jc w:val="both"/>
        <w:rPr>
          <w:szCs w:val="28"/>
        </w:rPr>
      </w:pPr>
      <w:r w:rsidRPr="009458A9">
        <w:rPr>
          <w:szCs w:val="28"/>
        </w:rPr>
        <w:t>расходов.</w:t>
      </w:r>
    </w:p>
    <w:p w:rsidR="00DC130A" w:rsidRPr="009458A9" w:rsidRDefault="00DC130A" w:rsidP="00DC130A">
      <w:pPr>
        <w:jc w:val="both"/>
        <w:rPr>
          <w:b/>
          <w:szCs w:val="28"/>
        </w:rPr>
      </w:pPr>
    </w:p>
    <w:p w:rsidR="00F55481" w:rsidRPr="009458A9" w:rsidRDefault="00DC130A" w:rsidP="00F55481">
      <w:pPr>
        <w:pStyle w:val="a8"/>
        <w:numPr>
          <w:ilvl w:val="0"/>
          <w:numId w:val="2"/>
        </w:numPr>
        <w:jc w:val="center"/>
        <w:rPr>
          <w:b/>
          <w:color w:val="000000"/>
          <w:spacing w:val="2"/>
          <w:szCs w:val="28"/>
        </w:rPr>
      </w:pPr>
      <w:r w:rsidRPr="009458A9">
        <w:rPr>
          <w:b/>
          <w:szCs w:val="28"/>
        </w:rPr>
        <w:t xml:space="preserve">Направления политики </w:t>
      </w:r>
      <w:r w:rsidR="00F55481" w:rsidRPr="009458A9">
        <w:rPr>
          <w:b/>
          <w:color w:val="000000"/>
          <w:spacing w:val="2"/>
          <w:szCs w:val="28"/>
        </w:rPr>
        <w:t>муниципального образования</w:t>
      </w:r>
    </w:p>
    <w:p w:rsidR="00DC130A" w:rsidRPr="009458A9" w:rsidRDefault="00F55481" w:rsidP="00F55481">
      <w:pPr>
        <w:pStyle w:val="a8"/>
        <w:rPr>
          <w:rStyle w:val="a3"/>
          <w:bCs w:val="0"/>
          <w:szCs w:val="28"/>
        </w:rPr>
      </w:pPr>
      <w:r w:rsidRPr="009458A9">
        <w:rPr>
          <w:b/>
          <w:color w:val="000000"/>
          <w:spacing w:val="2"/>
          <w:szCs w:val="28"/>
        </w:rPr>
        <w:t>Перевозское</w:t>
      </w:r>
      <w:r w:rsidR="00DC130A" w:rsidRPr="009458A9">
        <w:rPr>
          <w:b/>
          <w:color w:val="000000"/>
          <w:spacing w:val="2"/>
          <w:szCs w:val="28"/>
        </w:rPr>
        <w:t xml:space="preserve"> сельское поселение</w:t>
      </w:r>
      <w:r w:rsidR="00DC130A" w:rsidRPr="009458A9">
        <w:rPr>
          <w:b/>
          <w:szCs w:val="28"/>
        </w:rPr>
        <w:t xml:space="preserve"> в части формирования доходов бюджета  на 202</w:t>
      </w:r>
      <w:r w:rsidR="00173C0A">
        <w:rPr>
          <w:b/>
          <w:szCs w:val="28"/>
        </w:rPr>
        <w:t>5</w:t>
      </w:r>
      <w:r w:rsidR="00DC130A" w:rsidRPr="009458A9">
        <w:rPr>
          <w:b/>
          <w:szCs w:val="28"/>
        </w:rPr>
        <w:t xml:space="preserve"> год и </w:t>
      </w:r>
      <w:r w:rsidR="00DC130A" w:rsidRPr="009458A9">
        <w:rPr>
          <w:rStyle w:val="a3"/>
          <w:szCs w:val="28"/>
        </w:rPr>
        <w:t>плановый период 202</w:t>
      </w:r>
      <w:r w:rsidR="00EC2EB1">
        <w:rPr>
          <w:rStyle w:val="a3"/>
          <w:szCs w:val="28"/>
        </w:rPr>
        <w:t>5</w:t>
      </w:r>
      <w:r w:rsidR="00DC130A" w:rsidRPr="009458A9">
        <w:rPr>
          <w:rStyle w:val="a3"/>
          <w:szCs w:val="28"/>
        </w:rPr>
        <w:t>-202</w:t>
      </w:r>
      <w:r w:rsidR="00EC2EB1">
        <w:rPr>
          <w:rStyle w:val="a3"/>
          <w:szCs w:val="28"/>
        </w:rPr>
        <w:t>7</w:t>
      </w:r>
      <w:r w:rsidR="00DC130A" w:rsidRPr="009458A9">
        <w:rPr>
          <w:rStyle w:val="a3"/>
          <w:szCs w:val="28"/>
        </w:rPr>
        <w:t xml:space="preserve"> годы</w:t>
      </w:r>
    </w:p>
    <w:p w:rsidR="00DC130A" w:rsidRPr="009458A9" w:rsidRDefault="00DC130A" w:rsidP="00DC130A">
      <w:pPr>
        <w:ind w:firstLine="851"/>
        <w:rPr>
          <w:szCs w:val="28"/>
        </w:rPr>
      </w:pPr>
    </w:p>
    <w:p w:rsidR="00DC130A" w:rsidRPr="009458A9" w:rsidRDefault="00DC130A" w:rsidP="00DC130A">
      <w:pPr>
        <w:ind w:firstLine="851"/>
        <w:jc w:val="both"/>
        <w:rPr>
          <w:szCs w:val="28"/>
        </w:rPr>
      </w:pPr>
      <w:r w:rsidRPr="009458A9">
        <w:rPr>
          <w:szCs w:val="28"/>
        </w:rPr>
        <w:t xml:space="preserve">Бюджетная и налоговая политика муниципального образования </w:t>
      </w:r>
      <w:r w:rsidR="00F55481" w:rsidRPr="009458A9">
        <w:rPr>
          <w:szCs w:val="28"/>
        </w:rPr>
        <w:t>Перевозское</w:t>
      </w:r>
      <w:r w:rsidRPr="009458A9">
        <w:rPr>
          <w:szCs w:val="28"/>
        </w:rPr>
        <w:t xml:space="preserve"> сельское поселение выстраивается с учетом изменений федерального законодательства и направлены на использование имеющейся финансово-экономической базы поселения и создание условий для дальнейшего её развития.</w:t>
      </w:r>
    </w:p>
    <w:p w:rsidR="00DC130A" w:rsidRPr="009458A9" w:rsidRDefault="00DC130A" w:rsidP="00DC130A">
      <w:pPr>
        <w:ind w:firstLine="851"/>
        <w:jc w:val="both"/>
        <w:rPr>
          <w:szCs w:val="28"/>
        </w:rPr>
      </w:pPr>
      <w:r w:rsidRPr="009458A9">
        <w:rPr>
          <w:szCs w:val="28"/>
        </w:rPr>
        <w:t xml:space="preserve">В этих условиях налоговая политика муниципального образования </w:t>
      </w:r>
      <w:r w:rsidR="00F55481" w:rsidRPr="009458A9">
        <w:rPr>
          <w:szCs w:val="28"/>
        </w:rPr>
        <w:t>Перевозское</w:t>
      </w:r>
      <w:r w:rsidR="00E14A1C" w:rsidRPr="009458A9">
        <w:rPr>
          <w:szCs w:val="28"/>
        </w:rPr>
        <w:t xml:space="preserve"> </w:t>
      </w:r>
      <w:r w:rsidRPr="009458A9">
        <w:rPr>
          <w:szCs w:val="28"/>
        </w:rPr>
        <w:t>сельское поселение должна быть ориентирована на увеличение налоговых доходов за счет  экономического роста, развития внутреннего налогового потенциала и повышения инвестиционной привлекательности территории поселения. Приоритетным направ</w:t>
      </w:r>
      <w:r w:rsidRPr="009458A9">
        <w:rPr>
          <w:szCs w:val="28"/>
        </w:rPr>
        <w:softHyphen/>
        <w:t>лением должно стать обеспечение условий для даль</w:t>
      </w:r>
      <w:r w:rsidRPr="009458A9">
        <w:rPr>
          <w:szCs w:val="28"/>
        </w:rPr>
        <w:softHyphen/>
        <w:t>нейшего экономического роста поселения и расшире</w:t>
      </w:r>
      <w:r w:rsidRPr="009458A9">
        <w:rPr>
          <w:szCs w:val="28"/>
        </w:rPr>
        <w:softHyphen/>
        <w:t>ния его налоговой базы за счет стимулирования эко</w:t>
      </w:r>
      <w:r w:rsidRPr="009458A9">
        <w:rPr>
          <w:szCs w:val="28"/>
        </w:rPr>
        <w:softHyphen/>
        <w:t>номической активности действующих хозяйствую</w:t>
      </w:r>
      <w:r w:rsidRPr="009458A9">
        <w:rPr>
          <w:szCs w:val="28"/>
        </w:rPr>
        <w:softHyphen/>
        <w:t>щих субъектов, притока инвестиционных ресурсов в территорию поселения. Необходимо активизировать работу с ин</w:t>
      </w:r>
      <w:r w:rsidRPr="009458A9">
        <w:rPr>
          <w:szCs w:val="28"/>
        </w:rPr>
        <w:softHyphen/>
        <w:t xml:space="preserve">весторами, повысить эффективность системы поддержки и сопровождения инвестиций, обеспечить развитие инвестиционной инфраструктуры поселения. Остается актуальным взаимодействие органов местного самоуправления муниципального образования </w:t>
      </w:r>
      <w:r w:rsidR="00F55481" w:rsidRPr="009458A9">
        <w:rPr>
          <w:szCs w:val="28"/>
        </w:rPr>
        <w:t>Перевозское</w:t>
      </w:r>
      <w:r w:rsidR="00E14A1C" w:rsidRPr="009458A9">
        <w:rPr>
          <w:szCs w:val="28"/>
        </w:rPr>
        <w:t xml:space="preserve"> </w:t>
      </w:r>
      <w:r w:rsidRPr="009458A9">
        <w:rPr>
          <w:szCs w:val="28"/>
        </w:rPr>
        <w:t>сельское поселение с хо</w:t>
      </w:r>
      <w:r w:rsidRPr="009458A9">
        <w:rPr>
          <w:szCs w:val="28"/>
        </w:rPr>
        <w:softHyphen/>
        <w:t>зяйствующими субъектами.</w:t>
      </w:r>
    </w:p>
    <w:p w:rsidR="00DC130A" w:rsidRPr="009458A9" w:rsidRDefault="00DC130A" w:rsidP="00DC130A">
      <w:pPr>
        <w:ind w:firstLine="851"/>
        <w:jc w:val="both"/>
        <w:rPr>
          <w:szCs w:val="28"/>
        </w:rPr>
      </w:pPr>
      <w:r w:rsidRPr="009458A9">
        <w:rPr>
          <w:szCs w:val="28"/>
        </w:rPr>
        <w:t>На достижение поставленной цели должно быть ориентировано решение следующих основных задач бюджетной и налоговой политики:</w:t>
      </w:r>
    </w:p>
    <w:p w:rsidR="00DC130A" w:rsidRPr="009458A9" w:rsidRDefault="00DC130A" w:rsidP="00DC130A">
      <w:pPr>
        <w:ind w:firstLine="851"/>
        <w:jc w:val="both"/>
        <w:rPr>
          <w:szCs w:val="28"/>
        </w:rPr>
      </w:pPr>
      <w:r w:rsidRPr="009458A9">
        <w:rPr>
          <w:szCs w:val="28"/>
        </w:rPr>
        <w:lastRenderedPageBreak/>
        <w:t>предотвращение уменьшения налогооблагаемой базы НДФЛ путем сохранения действующих и создания новых рабочих мест;</w:t>
      </w:r>
    </w:p>
    <w:p w:rsidR="00DC130A" w:rsidRPr="009458A9" w:rsidRDefault="00DC130A" w:rsidP="00DC130A">
      <w:pPr>
        <w:tabs>
          <w:tab w:val="left" w:pos="0"/>
        </w:tabs>
        <w:ind w:firstLine="720"/>
        <w:jc w:val="both"/>
        <w:rPr>
          <w:szCs w:val="28"/>
        </w:rPr>
      </w:pPr>
      <w:r w:rsidRPr="009458A9">
        <w:rPr>
          <w:szCs w:val="28"/>
        </w:rPr>
        <w:t> взаимодействие с организациями - налогоплательщиками с целью достоверности и объективности прогнозирования доходных источников;</w:t>
      </w:r>
    </w:p>
    <w:p w:rsidR="00DC130A" w:rsidRPr="009458A9" w:rsidRDefault="00DC130A" w:rsidP="00DC130A">
      <w:pPr>
        <w:tabs>
          <w:tab w:val="left" w:pos="0"/>
        </w:tabs>
        <w:ind w:firstLine="720"/>
        <w:jc w:val="both"/>
        <w:rPr>
          <w:szCs w:val="28"/>
        </w:rPr>
      </w:pPr>
      <w:r w:rsidRPr="009458A9">
        <w:rPr>
          <w:szCs w:val="28"/>
        </w:rPr>
        <w:t>обеспечение качественного администрирования всех доходных источников местного  бюджета;</w:t>
      </w:r>
    </w:p>
    <w:p w:rsidR="00DC130A" w:rsidRPr="009458A9" w:rsidRDefault="00DC130A" w:rsidP="00DC130A">
      <w:pPr>
        <w:tabs>
          <w:tab w:val="left" w:pos="0"/>
        </w:tabs>
        <w:ind w:firstLine="720"/>
        <w:jc w:val="both"/>
        <w:rPr>
          <w:szCs w:val="28"/>
        </w:rPr>
      </w:pPr>
      <w:r w:rsidRPr="009458A9">
        <w:rPr>
          <w:szCs w:val="28"/>
        </w:rPr>
        <w:t>активизация работы всех заинтересованных структур в части актуализации базы данных, необходимой для начисления имущественных налогов, и расширения налогооблагаемой базы по ним;</w:t>
      </w:r>
    </w:p>
    <w:p w:rsidR="00DC130A" w:rsidRPr="009458A9" w:rsidRDefault="00DC130A" w:rsidP="00DC130A">
      <w:pPr>
        <w:tabs>
          <w:tab w:val="left" w:pos="0"/>
        </w:tabs>
        <w:ind w:firstLine="720"/>
        <w:jc w:val="both"/>
        <w:rPr>
          <w:szCs w:val="28"/>
        </w:rPr>
      </w:pPr>
      <w:r w:rsidRPr="009458A9">
        <w:rPr>
          <w:szCs w:val="28"/>
        </w:rPr>
        <w:t>взаимовыгодное сотрудничество с организациями, формирующими налоговый потенциал поселения;</w:t>
      </w:r>
    </w:p>
    <w:p w:rsidR="00DC130A" w:rsidRPr="009458A9" w:rsidRDefault="00DC130A" w:rsidP="00DC130A">
      <w:pPr>
        <w:tabs>
          <w:tab w:val="left" w:pos="0"/>
        </w:tabs>
        <w:ind w:firstLine="720"/>
        <w:jc w:val="both"/>
        <w:rPr>
          <w:szCs w:val="28"/>
        </w:rPr>
      </w:pPr>
      <w:r w:rsidRPr="009458A9">
        <w:rPr>
          <w:szCs w:val="28"/>
        </w:rPr>
        <w:t>повышение эффективности управления муниципальной собственностью.</w:t>
      </w:r>
    </w:p>
    <w:p w:rsidR="00DC130A" w:rsidRPr="009458A9" w:rsidRDefault="00DC130A" w:rsidP="00DC130A">
      <w:pPr>
        <w:ind w:firstLine="851"/>
        <w:jc w:val="both"/>
        <w:rPr>
          <w:szCs w:val="28"/>
        </w:rPr>
      </w:pPr>
      <w:r w:rsidRPr="009458A9">
        <w:rPr>
          <w:szCs w:val="28"/>
        </w:rPr>
        <w:t>Не менее важно продолжить работу, направлен</w:t>
      </w:r>
      <w:r w:rsidRPr="009458A9">
        <w:rPr>
          <w:szCs w:val="28"/>
        </w:rPr>
        <w:softHyphen/>
        <w:t>ную на предотвращение фактов выплаты «теневой» заработной платы налоговыми агентами и увеличе</w:t>
      </w:r>
      <w:r w:rsidRPr="009458A9">
        <w:rPr>
          <w:szCs w:val="28"/>
        </w:rPr>
        <w:softHyphen/>
        <w:t>ние размера заработной платы. Актуальной остает</w:t>
      </w:r>
      <w:r w:rsidRPr="009458A9">
        <w:rPr>
          <w:szCs w:val="28"/>
        </w:rPr>
        <w:softHyphen/>
        <w:t>ся и задача взыскания недоимки по налогам и сбо</w:t>
      </w:r>
      <w:r w:rsidRPr="009458A9">
        <w:rPr>
          <w:szCs w:val="28"/>
        </w:rPr>
        <w:softHyphen/>
        <w:t xml:space="preserve">рам с должников местного бюджета. </w:t>
      </w:r>
    </w:p>
    <w:p w:rsidR="00DC130A" w:rsidRPr="009458A9" w:rsidRDefault="00DC130A" w:rsidP="00DC130A">
      <w:pPr>
        <w:ind w:firstLine="851"/>
        <w:jc w:val="both"/>
        <w:rPr>
          <w:szCs w:val="28"/>
        </w:rPr>
      </w:pPr>
      <w:r w:rsidRPr="009458A9">
        <w:rPr>
          <w:szCs w:val="28"/>
        </w:rPr>
        <w:t xml:space="preserve"> Необходимо приложить усилия ме</w:t>
      </w:r>
      <w:r w:rsidRPr="009458A9">
        <w:rPr>
          <w:szCs w:val="28"/>
        </w:rPr>
        <w:softHyphen/>
        <w:t xml:space="preserve">стных властей по увеличению поступлений от земельного налога. </w:t>
      </w:r>
      <w:proofErr w:type="gramStart"/>
      <w:r w:rsidRPr="009458A9">
        <w:rPr>
          <w:rStyle w:val="grame"/>
          <w:szCs w:val="28"/>
        </w:rPr>
        <w:t>Органам местного самоуправления не</w:t>
      </w:r>
      <w:r w:rsidRPr="009458A9">
        <w:rPr>
          <w:rStyle w:val="grame"/>
          <w:szCs w:val="28"/>
        </w:rPr>
        <w:softHyphen/>
        <w:t>обходимо продолжить работу по сбору сведений, идентифицирующих правообладателей земельных участков, а также по корректировке ставок земель</w:t>
      </w:r>
      <w:r w:rsidRPr="009458A9">
        <w:rPr>
          <w:rStyle w:val="grame"/>
          <w:szCs w:val="28"/>
        </w:rPr>
        <w:softHyphen/>
        <w:t>ного налога и арендной платы за земельные участки,  пересмотру перечня льготных категорий налогопла</w:t>
      </w:r>
      <w:r w:rsidRPr="009458A9">
        <w:rPr>
          <w:rStyle w:val="grame"/>
          <w:szCs w:val="28"/>
        </w:rPr>
        <w:softHyphen/>
        <w:t>тельщиков, вести разъяснительную работу с населением по  оформлению и государственной регистрации земельных паев и прочих земель, находящихся в собственности у граждан.</w:t>
      </w:r>
      <w:proofErr w:type="gramEnd"/>
      <w:r w:rsidRPr="009458A9">
        <w:rPr>
          <w:szCs w:val="28"/>
        </w:rPr>
        <w:t xml:space="preserve"> Органам местного самоуправления сле</w:t>
      </w:r>
      <w:r w:rsidRPr="009458A9">
        <w:rPr>
          <w:szCs w:val="28"/>
        </w:rPr>
        <w:softHyphen/>
        <w:t>дует осуществлять свою текущую деятельность в тесном сотрудничестве с налоговыми органами, продолжать вести разъяснительную работу среди населения с целью государственной регистрации недвижимости и земельных участков.</w:t>
      </w:r>
    </w:p>
    <w:p w:rsidR="00DC130A" w:rsidRPr="009458A9" w:rsidRDefault="00DC130A" w:rsidP="00DC130A">
      <w:pPr>
        <w:ind w:firstLine="851"/>
        <w:jc w:val="both"/>
        <w:rPr>
          <w:b/>
          <w:szCs w:val="28"/>
        </w:rPr>
      </w:pPr>
    </w:p>
    <w:p w:rsidR="00DC130A" w:rsidRPr="009458A9" w:rsidRDefault="00DC130A" w:rsidP="00DC130A">
      <w:pPr>
        <w:numPr>
          <w:ilvl w:val="0"/>
          <w:numId w:val="1"/>
        </w:numPr>
        <w:suppressAutoHyphens/>
        <w:jc w:val="center"/>
        <w:rPr>
          <w:b/>
          <w:szCs w:val="28"/>
        </w:rPr>
      </w:pPr>
      <w:r w:rsidRPr="009458A9">
        <w:rPr>
          <w:b/>
          <w:szCs w:val="28"/>
        </w:rPr>
        <w:t xml:space="preserve">Основные направления политики </w:t>
      </w:r>
      <w:r w:rsidRPr="009458A9">
        <w:rPr>
          <w:b/>
          <w:color w:val="000000"/>
          <w:spacing w:val="2"/>
          <w:szCs w:val="28"/>
        </w:rPr>
        <w:t xml:space="preserve">муниципального образования </w:t>
      </w:r>
      <w:r w:rsidR="00F55481" w:rsidRPr="009458A9">
        <w:rPr>
          <w:b/>
          <w:color w:val="000000"/>
          <w:spacing w:val="2"/>
          <w:szCs w:val="28"/>
        </w:rPr>
        <w:t>Перевозское</w:t>
      </w:r>
      <w:r w:rsidRPr="009458A9">
        <w:rPr>
          <w:b/>
          <w:color w:val="000000"/>
          <w:spacing w:val="2"/>
          <w:szCs w:val="28"/>
        </w:rPr>
        <w:t xml:space="preserve"> сельское поселение</w:t>
      </w:r>
      <w:r w:rsidRPr="009458A9">
        <w:rPr>
          <w:b/>
          <w:szCs w:val="28"/>
        </w:rPr>
        <w:t xml:space="preserve"> в части расходов бюджета </w:t>
      </w:r>
    </w:p>
    <w:p w:rsidR="00DC130A" w:rsidRPr="009458A9" w:rsidRDefault="00DC130A" w:rsidP="00DC130A">
      <w:pPr>
        <w:ind w:left="360"/>
        <w:jc w:val="center"/>
        <w:rPr>
          <w:rStyle w:val="a3"/>
          <w:bCs w:val="0"/>
          <w:szCs w:val="28"/>
        </w:rPr>
      </w:pPr>
      <w:r w:rsidRPr="009458A9">
        <w:rPr>
          <w:b/>
          <w:szCs w:val="28"/>
        </w:rPr>
        <w:t>на 202</w:t>
      </w:r>
      <w:r w:rsidR="00EC2EB1">
        <w:rPr>
          <w:b/>
          <w:szCs w:val="28"/>
        </w:rPr>
        <w:t>5</w:t>
      </w:r>
      <w:r w:rsidRPr="009458A9">
        <w:rPr>
          <w:b/>
          <w:szCs w:val="28"/>
        </w:rPr>
        <w:t xml:space="preserve"> год и</w:t>
      </w:r>
      <w:r w:rsidR="00EC2EB1">
        <w:rPr>
          <w:b/>
          <w:szCs w:val="28"/>
        </w:rPr>
        <w:t xml:space="preserve"> </w:t>
      </w:r>
      <w:r w:rsidRPr="009458A9">
        <w:rPr>
          <w:rStyle w:val="a3"/>
          <w:szCs w:val="28"/>
        </w:rPr>
        <w:t>плановый период 202</w:t>
      </w:r>
      <w:r w:rsidR="00EC2EB1">
        <w:rPr>
          <w:rStyle w:val="a3"/>
          <w:szCs w:val="28"/>
        </w:rPr>
        <w:t>5</w:t>
      </w:r>
      <w:r w:rsidRPr="009458A9">
        <w:rPr>
          <w:rStyle w:val="a3"/>
          <w:szCs w:val="28"/>
        </w:rPr>
        <w:t>-202</w:t>
      </w:r>
      <w:r w:rsidR="00EC2EB1">
        <w:rPr>
          <w:rStyle w:val="a3"/>
          <w:szCs w:val="28"/>
        </w:rPr>
        <w:t>7</w:t>
      </w:r>
      <w:r w:rsidRPr="009458A9">
        <w:rPr>
          <w:rStyle w:val="a3"/>
          <w:szCs w:val="28"/>
        </w:rPr>
        <w:t xml:space="preserve"> годы</w:t>
      </w:r>
    </w:p>
    <w:p w:rsidR="00DC130A" w:rsidRPr="009458A9" w:rsidRDefault="00DC130A" w:rsidP="00DC130A">
      <w:pPr>
        <w:jc w:val="center"/>
        <w:rPr>
          <w:szCs w:val="28"/>
        </w:rPr>
      </w:pPr>
    </w:p>
    <w:p w:rsidR="00DC130A" w:rsidRPr="009458A9" w:rsidRDefault="00DC130A" w:rsidP="00DC130A">
      <w:pPr>
        <w:ind w:firstLine="851"/>
        <w:jc w:val="both"/>
        <w:rPr>
          <w:szCs w:val="28"/>
        </w:rPr>
      </w:pPr>
      <w:r w:rsidRPr="009458A9">
        <w:rPr>
          <w:szCs w:val="28"/>
        </w:rPr>
        <w:t>Основные задачи в сфере бюджетной политики скорректированы исходя из сложившейся экономической ситуации. В отношении расходов политика поселения на 202</w:t>
      </w:r>
      <w:r w:rsidR="00EC2EB1">
        <w:rPr>
          <w:szCs w:val="28"/>
        </w:rPr>
        <w:t>5</w:t>
      </w:r>
      <w:r w:rsidRPr="009458A9">
        <w:rPr>
          <w:szCs w:val="28"/>
        </w:rPr>
        <w:t xml:space="preserve"> год будет направлена на оптимизацию и повышение эффективности бюджетных расходов. Основными принципами бюджетной политики муниципального образования </w:t>
      </w:r>
      <w:r w:rsidR="00F55481" w:rsidRPr="009458A9">
        <w:rPr>
          <w:szCs w:val="28"/>
        </w:rPr>
        <w:t>Перевозское</w:t>
      </w:r>
      <w:r w:rsidRPr="009458A9">
        <w:rPr>
          <w:color w:val="000000"/>
          <w:spacing w:val="2"/>
          <w:szCs w:val="28"/>
        </w:rPr>
        <w:t xml:space="preserve">  сельское поселение</w:t>
      </w:r>
      <w:r w:rsidR="00E14A1C" w:rsidRPr="009458A9">
        <w:rPr>
          <w:color w:val="000000"/>
          <w:spacing w:val="2"/>
          <w:szCs w:val="28"/>
        </w:rPr>
        <w:t xml:space="preserve"> </w:t>
      </w:r>
      <w:r w:rsidRPr="009458A9">
        <w:rPr>
          <w:szCs w:val="28"/>
        </w:rPr>
        <w:t>будут сокращение необоснованных бюджетных расходов. В связи с этим необходимо решить следующие задачи:</w:t>
      </w:r>
    </w:p>
    <w:p w:rsidR="00DC130A" w:rsidRPr="009458A9" w:rsidRDefault="00DC130A" w:rsidP="00DC130A">
      <w:pPr>
        <w:ind w:firstLine="851"/>
        <w:jc w:val="both"/>
        <w:rPr>
          <w:szCs w:val="28"/>
        </w:rPr>
      </w:pPr>
      <w:r w:rsidRPr="009458A9">
        <w:rPr>
          <w:szCs w:val="28"/>
        </w:rPr>
        <w:t>обеспечить концентрацию бюджетных расходов на реше</w:t>
      </w:r>
      <w:r w:rsidRPr="009458A9">
        <w:rPr>
          <w:szCs w:val="28"/>
        </w:rPr>
        <w:softHyphen/>
        <w:t>нии ключевых проблем и достижении конечных ре</w:t>
      </w:r>
      <w:r w:rsidRPr="009458A9">
        <w:rPr>
          <w:szCs w:val="28"/>
        </w:rPr>
        <w:softHyphen/>
        <w:t>зультатов;</w:t>
      </w:r>
    </w:p>
    <w:p w:rsidR="00DC130A" w:rsidRPr="009458A9" w:rsidRDefault="00DC130A" w:rsidP="00DC130A">
      <w:pPr>
        <w:ind w:firstLine="851"/>
        <w:jc w:val="both"/>
        <w:rPr>
          <w:szCs w:val="28"/>
        </w:rPr>
      </w:pPr>
      <w:r w:rsidRPr="009458A9">
        <w:rPr>
          <w:szCs w:val="28"/>
        </w:rPr>
        <w:lastRenderedPageBreak/>
        <w:t xml:space="preserve">обеспечить сбалансированность местного бюджета в среднесрочной перспективе; </w:t>
      </w:r>
    </w:p>
    <w:p w:rsidR="00DC130A" w:rsidRPr="009458A9" w:rsidRDefault="00DC130A" w:rsidP="00DC130A">
      <w:pPr>
        <w:ind w:firstLine="851"/>
        <w:jc w:val="both"/>
        <w:rPr>
          <w:szCs w:val="28"/>
        </w:rPr>
      </w:pPr>
      <w:r w:rsidRPr="009458A9">
        <w:rPr>
          <w:szCs w:val="28"/>
        </w:rPr>
        <w:t>обеспечить соблюдение нормативов расходов на содержание органов местного самоуправления;</w:t>
      </w:r>
    </w:p>
    <w:p w:rsidR="00DC130A" w:rsidRPr="009458A9" w:rsidRDefault="00DC130A" w:rsidP="00DC130A">
      <w:pPr>
        <w:ind w:firstLine="851"/>
        <w:jc w:val="both"/>
        <w:rPr>
          <w:szCs w:val="28"/>
        </w:rPr>
      </w:pPr>
      <w:r w:rsidRPr="009458A9">
        <w:rPr>
          <w:szCs w:val="28"/>
        </w:rPr>
        <w:t>добиваться повышения качества планирования главными распорядителями бюджетных сре</w:t>
      </w:r>
      <w:r w:rsidRPr="009458A9">
        <w:rPr>
          <w:rStyle w:val="grame"/>
          <w:szCs w:val="28"/>
        </w:rPr>
        <w:t>дств</w:t>
      </w:r>
      <w:r w:rsidR="00EC2EB1">
        <w:rPr>
          <w:rStyle w:val="grame"/>
          <w:szCs w:val="28"/>
        </w:rPr>
        <w:t>,</w:t>
      </w:r>
      <w:r w:rsidRPr="009458A9">
        <w:rPr>
          <w:rStyle w:val="grame"/>
          <w:szCs w:val="28"/>
        </w:rPr>
        <w:t xml:space="preserve"> св</w:t>
      </w:r>
      <w:r w:rsidRPr="009458A9">
        <w:rPr>
          <w:szCs w:val="28"/>
        </w:rPr>
        <w:t>оих расходов и их эффективности.</w:t>
      </w:r>
    </w:p>
    <w:p w:rsidR="00DC130A" w:rsidRPr="009458A9" w:rsidRDefault="00DC130A" w:rsidP="00DC130A">
      <w:pPr>
        <w:jc w:val="both"/>
        <w:rPr>
          <w:szCs w:val="28"/>
        </w:rPr>
      </w:pPr>
      <w:r w:rsidRPr="009458A9">
        <w:rPr>
          <w:szCs w:val="28"/>
        </w:rPr>
        <w:tab/>
        <w:t>В основу формирования бюджетной политики поселения положены стратегические цели развития поселения, главной из которых является повышение уровня и качества жизни населения.</w:t>
      </w:r>
    </w:p>
    <w:p w:rsidR="00DC130A" w:rsidRPr="009458A9" w:rsidRDefault="00DC130A" w:rsidP="00DC130A">
      <w:pPr>
        <w:jc w:val="both"/>
        <w:rPr>
          <w:szCs w:val="28"/>
        </w:rPr>
      </w:pPr>
      <w:r w:rsidRPr="009458A9">
        <w:rPr>
          <w:szCs w:val="28"/>
        </w:rPr>
        <w:t xml:space="preserve">        Реализация мероприятий по повышению эффективности расходов позволит создать необходимую базу для решения ключевых стратегических задач социально-экономического развития в условиях ограниченности финансовых ресурсов.</w:t>
      </w:r>
    </w:p>
    <w:p w:rsidR="00DC130A" w:rsidRPr="009458A9" w:rsidRDefault="00DC130A" w:rsidP="00DC130A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A9">
        <w:rPr>
          <w:rFonts w:ascii="Times New Roman" w:hAnsi="Times New Roman" w:cs="Times New Roman"/>
          <w:sz w:val="28"/>
          <w:szCs w:val="28"/>
        </w:rPr>
        <w:t>В условиях роста социальной нагрузки на бюджет основной задачей бюджетной политики в области расходов является повышение эффективности бюджетных расходов, в том числе за счет:</w:t>
      </w:r>
    </w:p>
    <w:p w:rsidR="00DC130A" w:rsidRPr="009458A9" w:rsidRDefault="00DC130A" w:rsidP="00DC130A">
      <w:pPr>
        <w:ind w:firstLine="720"/>
        <w:jc w:val="both"/>
        <w:rPr>
          <w:szCs w:val="28"/>
        </w:rPr>
      </w:pPr>
      <w:r w:rsidRPr="009458A9">
        <w:rPr>
          <w:szCs w:val="28"/>
        </w:rPr>
        <w:t xml:space="preserve">повышения качества бюджетного планирования на основе муниципальных  программ муниципального образования </w:t>
      </w:r>
      <w:r w:rsidR="00F55481" w:rsidRPr="009458A9">
        <w:rPr>
          <w:szCs w:val="28"/>
        </w:rPr>
        <w:t>Перевозское</w:t>
      </w:r>
      <w:bookmarkStart w:id="2" w:name="_GoBack"/>
      <w:bookmarkEnd w:id="2"/>
      <w:r w:rsidR="00E14A1C" w:rsidRPr="009458A9">
        <w:rPr>
          <w:szCs w:val="28"/>
        </w:rPr>
        <w:t xml:space="preserve"> </w:t>
      </w:r>
      <w:r w:rsidRPr="009458A9">
        <w:rPr>
          <w:color w:val="000000"/>
          <w:spacing w:val="2"/>
          <w:szCs w:val="28"/>
        </w:rPr>
        <w:t>сельское поселение</w:t>
      </w:r>
      <w:r w:rsidRPr="009458A9">
        <w:rPr>
          <w:szCs w:val="28"/>
        </w:rPr>
        <w:t>;</w:t>
      </w:r>
    </w:p>
    <w:p w:rsidR="00DC130A" w:rsidRPr="009458A9" w:rsidRDefault="00DC130A" w:rsidP="00DC130A">
      <w:pPr>
        <w:ind w:firstLine="720"/>
        <w:jc w:val="both"/>
        <w:rPr>
          <w:szCs w:val="28"/>
        </w:rPr>
      </w:pPr>
      <w:r w:rsidRPr="009458A9">
        <w:rPr>
          <w:szCs w:val="28"/>
        </w:rPr>
        <w:t>увязки муниципальных заданий на оказание муниципальных услуг  с целями муниципальных программ, усиление контроля и ответственности за выполнение муниципальных  заданий;</w:t>
      </w:r>
    </w:p>
    <w:p w:rsidR="00DC130A" w:rsidRPr="009458A9" w:rsidRDefault="00DC130A" w:rsidP="00DC130A">
      <w:pPr>
        <w:ind w:firstLine="720"/>
        <w:jc w:val="both"/>
        <w:rPr>
          <w:szCs w:val="28"/>
        </w:rPr>
      </w:pPr>
      <w:r w:rsidRPr="009458A9">
        <w:rPr>
          <w:szCs w:val="28"/>
        </w:rPr>
        <w:t>концентрации финансовых ресурсов на реализации приоритетных направлений государственной политики, в том числе в рамках исполнения Указов Президента Российской Федерации от 7 мая 2012 года и адресного решения социальных проблем;</w:t>
      </w:r>
    </w:p>
    <w:p w:rsidR="00DC130A" w:rsidRPr="009458A9" w:rsidRDefault="00DC130A" w:rsidP="00DC130A">
      <w:pPr>
        <w:ind w:firstLine="720"/>
        <w:jc w:val="both"/>
        <w:rPr>
          <w:szCs w:val="28"/>
        </w:rPr>
      </w:pPr>
      <w:r w:rsidRPr="009458A9">
        <w:rPr>
          <w:szCs w:val="28"/>
        </w:rPr>
        <w:t>Расходы на выплату заработной платы с начислениями работникам социальной сферы будут формироваться в пределах существующей штатной численности работников муниципальных учреждений по состоянию на 1 января 202</w:t>
      </w:r>
      <w:r w:rsidR="00EC2EB1">
        <w:rPr>
          <w:szCs w:val="28"/>
        </w:rPr>
        <w:t>5</w:t>
      </w:r>
      <w:r w:rsidRPr="009458A9">
        <w:rPr>
          <w:szCs w:val="28"/>
        </w:rPr>
        <w:t xml:space="preserve"> года с </w:t>
      </w:r>
      <w:proofErr w:type="gramStart"/>
      <w:r w:rsidRPr="009458A9">
        <w:rPr>
          <w:szCs w:val="28"/>
        </w:rPr>
        <w:t>учетом</w:t>
      </w:r>
      <w:proofErr w:type="gramEnd"/>
      <w:r w:rsidRPr="009458A9">
        <w:rPr>
          <w:szCs w:val="28"/>
        </w:rPr>
        <w:t xml:space="preserve"> установленного на федеральном уровне минимального размера оплаты труда.</w:t>
      </w:r>
    </w:p>
    <w:p w:rsidR="00DC130A" w:rsidRPr="009458A9" w:rsidRDefault="00DC130A" w:rsidP="00DC130A">
      <w:pPr>
        <w:autoSpaceDE w:val="0"/>
        <w:jc w:val="both"/>
        <w:rPr>
          <w:color w:val="FF0000"/>
          <w:szCs w:val="28"/>
        </w:rPr>
      </w:pPr>
    </w:p>
    <w:p w:rsidR="00DC130A" w:rsidRPr="009458A9" w:rsidRDefault="00DC130A" w:rsidP="00DC130A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9458A9">
        <w:rPr>
          <w:b/>
          <w:szCs w:val="28"/>
        </w:rPr>
        <w:t xml:space="preserve">4. </w:t>
      </w:r>
      <w:r w:rsidRPr="009458A9">
        <w:rPr>
          <w:b/>
          <w:bCs/>
          <w:color w:val="000000"/>
          <w:szCs w:val="28"/>
        </w:rPr>
        <w:t>Политика в сфере финансового контроля</w:t>
      </w:r>
    </w:p>
    <w:p w:rsidR="00DC130A" w:rsidRPr="009458A9" w:rsidRDefault="00DC130A" w:rsidP="00DC130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DC130A" w:rsidRPr="009458A9" w:rsidRDefault="00DC130A" w:rsidP="00DC130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9458A9">
        <w:rPr>
          <w:color w:val="000000"/>
          <w:szCs w:val="28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использованием бюджетных средств, осуществление финансового контроля в бюджетном секторе должно быть направлено на организацию внутриведомственного контроля,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</w:t>
      </w:r>
    </w:p>
    <w:p w:rsidR="00DC130A" w:rsidRPr="009458A9" w:rsidRDefault="00DC130A" w:rsidP="00DC130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9458A9">
        <w:rPr>
          <w:color w:val="000000"/>
          <w:szCs w:val="28"/>
        </w:rPr>
        <w:t>В сфере муниципального финансового контроля работа должна быть направлена на следующее:</w:t>
      </w:r>
    </w:p>
    <w:p w:rsidR="00DC130A" w:rsidRPr="009458A9" w:rsidRDefault="00DC130A" w:rsidP="00DC130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9458A9">
        <w:rPr>
          <w:color w:val="000000"/>
          <w:szCs w:val="28"/>
        </w:rPr>
        <w:lastRenderedPageBreak/>
        <w:t>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</w:p>
    <w:p w:rsidR="00DC130A" w:rsidRPr="009458A9" w:rsidRDefault="00DC130A" w:rsidP="00DC130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9458A9">
        <w:rPr>
          <w:color w:val="000000"/>
          <w:szCs w:val="28"/>
        </w:rPr>
        <w:t xml:space="preserve">усиление </w:t>
      </w:r>
      <w:proofErr w:type="gramStart"/>
      <w:r w:rsidRPr="009458A9">
        <w:rPr>
          <w:color w:val="000000"/>
          <w:szCs w:val="28"/>
        </w:rPr>
        <w:t>контроля за</w:t>
      </w:r>
      <w:proofErr w:type="gramEnd"/>
      <w:r w:rsidRPr="009458A9">
        <w:rPr>
          <w:color w:val="000000"/>
          <w:szCs w:val="28"/>
        </w:rPr>
        <w:t xml:space="preserve"> эффективным управлением и распоряжением имуществом, находящимся в муниципальной собственности сельского поселения, поступлением в бюджет средств  от его использования и распоряжения;</w:t>
      </w:r>
    </w:p>
    <w:p w:rsidR="00DC130A" w:rsidRPr="009458A9" w:rsidRDefault="00DC130A" w:rsidP="00DC130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9458A9">
        <w:rPr>
          <w:color w:val="000000"/>
          <w:szCs w:val="28"/>
        </w:rPr>
        <w:t>проведение анализа и оценки деятельности получателей средств бюджета  сельского поселения, в целях определения результативности использования бюджетных средств, для выполнения возложенных на них функций и реализации поставленных перед ними задач;</w:t>
      </w:r>
    </w:p>
    <w:p w:rsidR="00DC130A" w:rsidRPr="009458A9" w:rsidRDefault="00DC130A" w:rsidP="00DC130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9458A9">
        <w:rPr>
          <w:color w:val="000000"/>
          <w:szCs w:val="28"/>
        </w:rPr>
        <w:t xml:space="preserve">обеспечение </w:t>
      </w:r>
      <w:proofErr w:type="gramStart"/>
      <w:r w:rsidRPr="009458A9">
        <w:rPr>
          <w:color w:val="000000"/>
          <w:szCs w:val="28"/>
        </w:rPr>
        <w:t>контроля за</w:t>
      </w:r>
      <w:proofErr w:type="gramEnd"/>
      <w:r w:rsidRPr="009458A9">
        <w:rPr>
          <w:color w:val="000000"/>
          <w:szCs w:val="28"/>
        </w:rPr>
        <w:t xml:space="preserve"> полнотой и достоверностью отчетности о реализации муниципальных программ сельского поселения;</w:t>
      </w:r>
    </w:p>
    <w:p w:rsidR="00DC130A" w:rsidRPr="009458A9" w:rsidRDefault="00DC130A" w:rsidP="00DC130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9458A9">
        <w:rPr>
          <w:color w:val="000000"/>
          <w:szCs w:val="28"/>
        </w:rPr>
        <w:t>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 и получателями бюджетных средств;</w:t>
      </w:r>
    </w:p>
    <w:p w:rsidR="00DC130A" w:rsidRPr="009458A9" w:rsidRDefault="00DC130A" w:rsidP="00DC130A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9458A9">
        <w:rPr>
          <w:color w:val="000000"/>
          <w:szCs w:val="28"/>
        </w:rPr>
        <w:t>проведение информационной работы по предупреждению нарушений бюджетного законодательства и законодательства о контрактной системе.</w:t>
      </w:r>
    </w:p>
    <w:p w:rsidR="00DC130A" w:rsidRPr="009458A9" w:rsidRDefault="00DC130A" w:rsidP="00DC130A">
      <w:pPr>
        <w:autoSpaceDE w:val="0"/>
        <w:jc w:val="center"/>
        <w:rPr>
          <w:szCs w:val="28"/>
        </w:rPr>
      </w:pPr>
    </w:p>
    <w:p w:rsidR="00DC130A" w:rsidRPr="009458A9" w:rsidRDefault="00DC130A" w:rsidP="00DC130A">
      <w:pPr>
        <w:rPr>
          <w:szCs w:val="28"/>
        </w:rPr>
      </w:pPr>
    </w:p>
    <w:p w:rsidR="00B54959" w:rsidRPr="009458A9" w:rsidRDefault="00B54959" w:rsidP="00DC130A">
      <w:pPr>
        <w:spacing w:line="360" w:lineRule="auto"/>
        <w:jc w:val="both"/>
        <w:rPr>
          <w:szCs w:val="28"/>
        </w:rPr>
      </w:pPr>
    </w:p>
    <w:sectPr w:rsidR="00B54959" w:rsidRPr="009458A9" w:rsidSect="0035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3EA"/>
    <w:multiLevelType w:val="hybridMultilevel"/>
    <w:tmpl w:val="DA1C1F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E47EC"/>
    <w:multiLevelType w:val="hybridMultilevel"/>
    <w:tmpl w:val="376C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854F4"/>
    <w:multiLevelType w:val="hybridMultilevel"/>
    <w:tmpl w:val="C2FE20EA"/>
    <w:lvl w:ilvl="0" w:tplc="6CDA7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8F4"/>
    <w:rsid w:val="0008386B"/>
    <w:rsid w:val="00132A43"/>
    <w:rsid w:val="0014257E"/>
    <w:rsid w:val="00173C0A"/>
    <w:rsid w:val="002D5A85"/>
    <w:rsid w:val="00317A82"/>
    <w:rsid w:val="003509B3"/>
    <w:rsid w:val="004B155F"/>
    <w:rsid w:val="006058F4"/>
    <w:rsid w:val="009458A9"/>
    <w:rsid w:val="00946CF4"/>
    <w:rsid w:val="009B5931"/>
    <w:rsid w:val="00A176D2"/>
    <w:rsid w:val="00B54959"/>
    <w:rsid w:val="00BB5254"/>
    <w:rsid w:val="00C84394"/>
    <w:rsid w:val="00D81E29"/>
    <w:rsid w:val="00DC130A"/>
    <w:rsid w:val="00E14A1C"/>
    <w:rsid w:val="00E6239D"/>
    <w:rsid w:val="00EC2EB1"/>
    <w:rsid w:val="00F55481"/>
    <w:rsid w:val="00F6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130A"/>
    <w:pPr>
      <w:keepNext/>
      <w:ind w:firstLine="6804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C130A"/>
    <w:pPr>
      <w:keepNext/>
      <w:spacing w:line="480" w:lineRule="auto"/>
      <w:ind w:left="5103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13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13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0"/>
    <w:rsid w:val="00DC130A"/>
  </w:style>
  <w:style w:type="character" w:styleId="a3">
    <w:name w:val="Strong"/>
    <w:uiPriority w:val="22"/>
    <w:qFormat/>
    <w:rsid w:val="00DC130A"/>
    <w:rPr>
      <w:b/>
      <w:bCs/>
    </w:rPr>
  </w:style>
  <w:style w:type="character" w:styleId="a4">
    <w:name w:val="Hyperlink"/>
    <w:rsid w:val="00DC130A"/>
    <w:rPr>
      <w:color w:val="0000FF"/>
      <w:u w:val="single"/>
    </w:rPr>
  </w:style>
  <w:style w:type="paragraph" w:styleId="a5">
    <w:name w:val="Body Text"/>
    <w:basedOn w:val="a"/>
    <w:link w:val="a6"/>
    <w:rsid w:val="00DC130A"/>
    <w:pPr>
      <w:suppressAutoHyphens/>
      <w:overflowPunct w:val="0"/>
      <w:autoSpaceDE w:val="0"/>
      <w:spacing w:after="120"/>
      <w:textAlignment w:val="baseline"/>
    </w:pPr>
    <w:rPr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DC13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rsid w:val="00DC130A"/>
    <w:pPr>
      <w:suppressAutoHyphens/>
      <w:spacing w:before="30" w:after="30"/>
    </w:pPr>
    <w:rPr>
      <w:rFonts w:ascii="Arial" w:hAnsi="Arial" w:cs="Arial"/>
      <w:color w:val="332E2D"/>
      <w:spacing w:val="2"/>
      <w:sz w:val="24"/>
      <w:szCs w:val="24"/>
      <w:lang w:eastAsia="zh-CN"/>
    </w:rPr>
  </w:style>
  <w:style w:type="paragraph" w:customStyle="1" w:styleId="Default">
    <w:name w:val="Default"/>
    <w:rsid w:val="00DC130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DC130A"/>
    <w:pPr>
      <w:widowControl w:val="0"/>
      <w:suppressAutoHyphens/>
      <w:autoSpaceDE w:val="0"/>
      <w:spacing w:after="0" w:line="36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DC1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C130A"/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5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130A"/>
    <w:pPr>
      <w:keepNext/>
      <w:ind w:firstLine="6804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C130A"/>
    <w:pPr>
      <w:keepNext/>
      <w:spacing w:line="480" w:lineRule="auto"/>
      <w:ind w:left="5103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13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13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0"/>
    <w:rsid w:val="00DC130A"/>
  </w:style>
  <w:style w:type="character" w:styleId="a3">
    <w:name w:val="Strong"/>
    <w:uiPriority w:val="22"/>
    <w:qFormat/>
    <w:rsid w:val="00DC130A"/>
    <w:rPr>
      <w:b/>
      <w:bCs/>
    </w:rPr>
  </w:style>
  <w:style w:type="character" w:styleId="a4">
    <w:name w:val="Hyperlink"/>
    <w:rsid w:val="00DC130A"/>
    <w:rPr>
      <w:color w:val="0000FF"/>
      <w:u w:val="single"/>
    </w:rPr>
  </w:style>
  <w:style w:type="paragraph" w:styleId="a5">
    <w:name w:val="Body Text"/>
    <w:basedOn w:val="a"/>
    <w:link w:val="a6"/>
    <w:rsid w:val="00DC130A"/>
    <w:pPr>
      <w:suppressAutoHyphens/>
      <w:overflowPunct w:val="0"/>
      <w:autoSpaceDE w:val="0"/>
      <w:spacing w:after="120"/>
      <w:textAlignment w:val="baseline"/>
    </w:pPr>
    <w:rPr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DC13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rsid w:val="00DC130A"/>
    <w:pPr>
      <w:suppressAutoHyphens/>
      <w:spacing w:before="30" w:after="30"/>
    </w:pPr>
    <w:rPr>
      <w:rFonts w:ascii="Arial" w:hAnsi="Arial" w:cs="Arial"/>
      <w:color w:val="332E2D"/>
      <w:spacing w:val="2"/>
      <w:sz w:val="24"/>
      <w:szCs w:val="24"/>
      <w:lang w:eastAsia="zh-CN"/>
    </w:rPr>
  </w:style>
  <w:style w:type="paragraph" w:customStyle="1" w:styleId="Default">
    <w:name w:val="Default"/>
    <w:rsid w:val="00DC130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DC130A"/>
    <w:pPr>
      <w:widowControl w:val="0"/>
      <w:suppressAutoHyphens/>
      <w:autoSpaceDE w:val="0"/>
      <w:spacing w:after="0" w:line="36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DC1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C130A"/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55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1CAD7A2A10EFD6B7E7664D947A9D74A031C62799ECB6366F2D290E8D68205BB26270F780562D4Bc7s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7996-2879-45F0-B515-16DBE735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Бухгалтер</cp:lastModifiedBy>
  <cp:revision>5</cp:revision>
  <cp:lastPrinted>2022-11-14T11:41:00Z</cp:lastPrinted>
  <dcterms:created xsi:type="dcterms:W3CDTF">2024-11-21T07:30:00Z</dcterms:created>
  <dcterms:modified xsi:type="dcterms:W3CDTF">2024-11-21T11:29:00Z</dcterms:modified>
</cp:coreProperties>
</file>